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3E" w:rsidRPr="0009794B" w:rsidRDefault="000A273E" w:rsidP="008A5EB4">
      <w:pPr>
        <w:spacing w:afterLines="100" w:line="240" w:lineRule="auto"/>
        <w:jc w:val="center"/>
        <w:rPr>
          <w:rFonts w:ascii="Verdana" w:hAnsi="Verdana"/>
          <w:b/>
          <w:color w:val="0070C0"/>
          <w:sz w:val="30"/>
          <w:szCs w:val="30"/>
        </w:rPr>
      </w:pPr>
      <w:r w:rsidRPr="0009794B">
        <w:rPr>
          <w:rFonts w:ascii="Verdana" w:hAnsi="Verdana"/>
          <w:b/>
          <w:noProof/>
          <w:color w:val="0070C0"/>
          <w:sz w:val="30"/>
          <w:szCs w:val="30"/>
          <w:lang w:eastAsia="en-GB"/>
        </w:rPr>
        <w:drawing>
          <wp:anchor distT="0" distB="0" distL="114300" distR="114300" simplePos="0" relativeHeight="251661312" behindDoc="1" locked="0" layoutInCell="1" allowOverlap="1">
            <wp:simplePos x="0" y="0"/>
            <wp:positionH relativeFrom="column">
              <wp:posOffset>2927350</wp:posOffset>
            </wp:positionH>
            <wp:positionV relativeFrom="paragraph">
              <wp:posOffset>-320675</wp:posOffset>
            </wp:positionV>
            <wp:extent cx="2676525" cy="866775"/>
            <wp:effectExtent l="19050" t="0" r="9525" b="0"/>
            <wp:wrapTight wrapText="bothSides">
              <wp:wrapPolygon edited="0">
                <wp:start x="9224" y="0"/>
                <wp:lineTo x="7994" y="949"/>
                <wp:lineTo x="5996" y="5697"/>
                <wp:lineTo x="5996" y="7596"/>
                <wp:lineTo x="1076" y="8545"/>
                <wp:lineTo x="-154" y="10444"/>
                <wp:lineTo x="-154" y="17565"/>
                <wp:lineTo x="6149" y="21363"/>
                <wp:lineTo x="9685" y="21363"/>
                <wp:lineTo x="21677" y="21363"/>
                <wp:lineTo x="21677" y="15191"/>
                <wp:lineTo x="21523" y="11868"/>
                <wp:lineTo x="21216" y="7596"/>
                <wp:lineTo x="21677" y="3323"/>
                <wp:lineTo x="21523" y="0"/>
                <wp:lineTo x="9839" y="0"/>
                <wp:lineTo x="9224" y="0"/>
              </wp:wrapPolygon>
            </wp:wrapTight>
            <wp:docPr id="15" name="Picture 4" descr="CCNI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NI logo.wmf"/>
                    <pic:cNvPicPr>
                      <a:picLocks noChangeAspect="1" noChangeArrowheads="1"/>
                    </pic:cNvPicPr>
                  </pic:nvPicPr>
                  <pic:blipFill>
                    <a:blip r:embed="rId8" cstate="print"/>
                    <a:srcRect/>
                    <a:stretch>
                      <a:fillRect/>
                    </a:stretch>
                  </pic:blipFill>
                  <pic:spPr bwMode="auto">
                    <a:xfrm>
                      <a:off x="0" y="0"/>
                      <a:ext cx="2676525" cy="866775"/>
                    </a:xfrm>
                    <a:prstGeom prst="rect">
                      <a:avLst/>
                    </a:prstGeom>
                    <a:noFill/>
                  </pic:spPr>
                </pic:pic>
              </a:graphicData>
            </a:graphic>
          </wp:anchor>
        </w:drawing>
      </w:r>
    </w:p>
    <w:p w:rsidR="00FC4879" w:rsidRDefault="00FC4879" w:rsidP="008A5EB4">
      <w:pPr>
        <w:spacing w:afterLines="100" w:line="240" w:lineRule="auto"/>
        <w:jc w:val="center"/>
        <w:rPr>
          <w:rFonts w:ascii="Verdana" w:hAnsi="Verdana"/>
          <w:b/>
          <w:color w:val="0070C0"/>
          <w:sz w:val="30"/>
          <w:szCs w:val="30"/>
        </w:rPr>
      </w:pPr>
    </w:p>
    <w:p w:rsidR="009E0C5E" w:rsidRDefault="009E0C5E" w:rsidP="008A5EB4">
      <w:pPr>
        <w:spacing w:afterLines="100" w:line="240" w:lineRule="auto"/>
        <w:rPr>
          <w:rFonts w:ascii="Verdana" w:hAnsi="Verdana" w:cs="Arial"/>
          <w:b/>
          <w:color w:val="17365D"/>
        </w:rPr>
      </w:pPr>
    </w:p>
    <w:p w:rsidR="003D09BD" w:rsidRDefault="003D09BD" w:rsidP="008A5EB4">
      <w:pPr>
        <w:spacing w:afterLines="100" w:line="240" w:lineRule="auto"/>
        <w:rPr>
          <w:rFonts w:ascii="Verdana" w:hAnsi="Verdana" w:cs="Arial"/>
          <w:b/>
          <w:color w:val="17365D"/>
        </w:rPr>
      </w:pPr>
    </w:p>
    <w:p w:rsidR="003D09BD" w:rsidRDefault="003D09BD" w:rsidP="008A5EB4">
      <w:pPr>
        <w:spacing w:afterLines="100" w:line="240" w:lineRule="auto"/>
        <w:rPr>
          <w:rFonts w:ascii="Verdana" w:hAnsi="Verdana" w:cs="Arial"/>
          <w:b/>
          <w:color w:val="17365D"/>
        </w:rPr>
      </w:pPr>
    </w:p>
    <w:p w:rsidR="000A273E" w:rsidRPr="0009794B" w:rsidRDefault="000A273E" w:rsidP="000A273E">
      <w:pPr>
        <w:pStyle w:val="NormalWeb"/>
        <w:spacing w:before="2" w:after="2"/>
        <w:rPr>
          <w:rFonts w:ascii="Verdana" w:hAnsi="Verdana" w:cs="Arial"/>
          <w:color w:val="0F243E"/>
          <w:sz w:val="56"/>
          <w:szCs w:val="56"/>
        </w:rPr>
      </w:pPr>
    </w:p>
    <w:p w:rsidR="000A273E" w:rsidRPr="0009794B" w:rsidRDefault="00983EC5" w:rsidP="000A273E">
      <w:pPr>
        <w:pStyle w:val="NormalWeb"/>
        <w:spacing w:before="2" w:after="2"/>
        <w:ind w:left="-357"/>
        <w:rPr>
          <w:rFonts w:ascii="Verdana" w:hAnsi="Verdana" w:cs="Arial"/>
          <w:b/>
          <w:color w:val="00B0F0"/>
          <w:sz w:val="56"/>
          <w:szCs w:val="56"/>
        </w:rPr>
      </w:pPr>
      <w:r>
        <w:rPr>
          <w:rFonts w:ascii="Verdana" w:hAnsi="Verdana" w:cs="Arial"/>
          <w:b/>
          <w:color w:val="00B0F0"/>
          <w:sz w:val="56"/>
          <w:szCs w:val="56"/>
        </w:rPr>
        <w:t>Model trust deed for charitable trusts</w:t>
      </w:r>
    </w:p>
    <w:p w:rsidR="000A273E" w:rsidRPr="0009794B" w:rsidRDefault="002714F6" w:rsidP="000A273E">
      <w:pPr>
        <w:pStyle w:val="NormalWeb"/>
        <w:spacing w:before="2" w:after="2"/>
        <w:ind w:left="-357"/>
        <w:rPr>
          <w:rFonts w:ascii="Verdana" w:hAnsi="Verdana" w:cs="Arial"/>
          <w:color w:val="0F243E"/>
          <w:sz w:val="56"/>
          <w:szCs w:val="56"/>
        </w:rPr>
      </w:pPr>
      <w:r w:rsidRPr="002714F6">
        <w:rPr>
          <w:rFonts w:ascii="Verdana" w:hAnsi="Verdana"/>
          <w:color w:val="00B0F0"/>
          <w:sz w:val="24"/>
          <w:szCs w:val="24"/>
        </w:rPr>
        <w:pict>
          <v:line id="Line 14" o:spid="_x0000_s1026" style="position:absolute;left:0;text-align:left;z-index:251658240;visibility:visible" from="-50.85pt,28.5pt" to="471.6pt,28.5pt" wrapcoords="0 0 0 3 700 3 700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" strokecolor="#00bce4" strokeweight="2.5pt">
            <v:fill o:detectmouseclick="t"/>
            <v:shadow opacity="22938f" offset="0"/>
            <w10:wrap type="tight"/>
          </v:line>
        </w:pict>
      </w:r>
    </w:p>
    <w:p w:rsidR="000A273E" w:rsidRPr="0009794B" w:rsidRDefault="000A273E" w:rsidP="000A273E">
      <w:pPr>
        <w:pStyle w:val="NormalWeb"/>
        <w:spacing w:before="2" w:after="2"/>
        <w:ind w:left="-357"/>
        <w:rPr>
          <w:rFonts w:ascii="Verdana" w:eastAsia="Cambria" w:hAnsi="Verdana"/>
          <w:color w:val="00B0F0"/>
          <w:szCs w:val="36"/>
        </w:rPr>
      </w:pPr>
    </w:p>
    <w:p w:rsidR="000A273E" w:rsidRPr="0009794B" w:rsidRDefault="000A273E" w:rsidP="000A273E">
      <w:pPr>
        <w:pStyle w:val="NormalWeb"/>
        <w:spacing w:before="2" w:after="2"/>
        <w:ind w:left="-357"/>
        <w:rPr>
          <w:rFonts w:ascii="Verdana" w:eastAsia="Cambria" w:hAnsi="Verdana"/>
          <w:color w:val="00BCE4"/>
          <w:sz w:val="36"/>
          <w:szCs w:val="36"/>
        </w:rPr>
      </w:pPr>
    </w:p>
    <w:p w:rsidR="000A273E" w:rsidRPr="0009794B" w:rsidRDefault="000A273E" w:rsidP="000A273E">
      <w:pPr>
        <w:pStyle w:val="NormalWeb"/>
        <w:spacing w:before="2" w:after="2"/>
        <w:ind w:left="-357"/>
        <w:rPr>
          <w:rFonts w:ascii="Verdana" w:eastAsia="Cambria" w:hAnsi="Verdana"/>
          <w:color w:val="00BCE4"/>
          <w:sz w:val="36"/>
          <w:szCs w:val="36"/>
        </w:rPr>
      </w:pPr>
      <w:r w:rsidRPr="0009794B">
        <w:rPr>
          <w:rFonts w:ascii="Verdana" w:eastAsia="Cambria" w:hAnsi="Verdana"/>
          <w:color w:val="00BCE4"/>
          <w:sz w:val="36"/>
          <w:szCs w:val="36"/>
        </w:rPr>
        <w:t xml:space="preserve">                            </w:t>
      </w:r>
    </w:p>
    <w:p w:rsidR="000A273E" w:rsidRPr="0009794B" w:rsidRDefault="000A273E" w:rsidP="000A273E">
      <w:pPr>
        <w:pStyle w:val="NormalWeb"/>
        <w:spacing w:before="2" w:after="2"/>
        <w:ind w:left="-357"/>
        <w:rPr>
          <w:rFonts w:ascii="Verdana" w:eastAsia="Cambria" w:hAnsi="Verdana"/>
          <w:b/>
          <w:sz w:val="22"/>
          <w:szCs w:val="22"/>
        </w:rPr>
      </w:pPr>
      <w:r w:rsidRPr="0009794B">
        <w:rPr>
          <w:rFonts w:ascii="Verdana" w:eastAsia="Cambria" w:hAnsi="Verdana"/>
          <w:color w:val="00BCE4"/>
          <w:sz w:val="36"/>
          <w:szCs w:val="36"/>
        </w:rPr>
        <w:t xml:space="preserve">             </w:t>
      </w:r>
    </w:p>
    <w:p w:rsidR="000A273E" w:rsidRPr="0009794B" w:rsidRDefault="000A273E" w:rsidP="000A273E">
      <w:pPr>
        <w:spacing w:after="0" w:line="240" w:lineRule="auto"/>
        <w:rPr>
          <w:rFonts w:ascii="Verdana" w:eastAsia="Cambria" w:hAnsi="Verdana"/>
          <w:b/>
        </w:rPr>
        <w:sectPr w:rsidR="000A273E" w:rsidRPr="0009794B" w:rsidSect="000D65DA">
          <w:headerReference w:type="even" r:id="rId9"/>
          <w:headerReference w:type="default" r:id="rId10"/>
          <w:footerReference w:type="default" r:id="rId11"/>
          <w:headerReference w:type="first" r:id="rId12"/>
          <w:pgSz w:w="11906" w:h="16838"/>
          <w:pgMar w:top="1440" w:right="1797" w:bottom="1440" w:left="1797" w:header="0" w:footer="0" w:gutter="0"/>
          <w:pgNumType w:start="1"/>
          <w:cols w:space="720"/>
        </w:sectPr>
      </w:pPr>
    </w:p>
    <w:p w:rsidR="009A0B37" w:rsidRPr="00477F5D" w:rsidRDefault="009A0B37" w:rsidP="009A0B37">
      <w:pPr>
        <w:autoSpaceDE w:val="0"/>
        <w:autoSpaceDN w:val="0"/>
        <w:adjustRightInd w:val="0"/>
        <w:spacing w:after="240" w:line="240" w:lineRule="auto"/>
        <w:rPr>
          <w:rFonts w:ascii="Verdana" w:hAnsi="Verdana" w:cs="LubalinGraph-Demi"/>
          <w:b/>
          <w:bCs/>
          <w:color w:val="00B0F0"/>
          <w:sz w:val="32"/>
          <w:szCs w:val="32"/>
        </w:rPr>
      </w:pPr>
      <w:r w:rsidRPr="00477F5D">
        <w:rPr>
          <w:rFonts w:ascii="Verdana" w:hAnsi="Verdana" w:cs="LubalinGraph-Demi"/>
          <w:b/>
          <w:bCs/>
          <w:color w:val="00B0F0"/>
          <w:sz w:val="32"/>
          <w:szCs w:val="32"/>
        </w:rPr>
        <w:lastRenderedPageBreak/>
        <w:t>The Charity Commission for Northern Ireland</w:t>
      </w:r>
    </w:p>
    <w:p w:rsidR="009A0B37" w:rsidRPr="00AC0D43" w:rsidRDefault="009A0B37" w:rsidP="009A0B37">
      <w:pPr>
        <w:spacing w:after="240" w:line="240" w:lineRule="auto"/>
        <w:contextualSpacing/>
        <w:rPr>
          <w:rFonts w:ascii="Verdana" w:hAnsi="Verdana"/>
        </w:rPr>
      </w:pPr>
      <w:r w:rsidRPr="00AC0D43">
        <w:rPr>
          <w:rFonts w:ascii="Verdana" w:hAnsi="Verdana"/>
        </w:rPr>
        <w:t xml:space="preserve">The Charity Commission for Northern Ireland is the regulator of charities in Northern Ireland, a non-departmental public body sponsored by the Department for </w:t>
      </w:r>
      <w:r w:rsidR="008A5EB4">
        <w:rPr>
          <w:rFonts w:ascii="Verdana" w:hAnsi="Verdana"/>
        </w:rPr>
        <w:t>Communities</w:t>
      </w:r>
      <w:r w:rsidRPr="00AC0D43">
        <w:rPr>
          <w:rFonts w:ascii="Verdana" w:hAnsi="Verdana"/>
        </w:rPr>
        <w:t>.</w:t>
      </w:r>
    </w:p>
    <w:p w:rsidR="009A0B37" w:rsidRPr="00AC0D43" w:rsidRDefault="009A0B37" w:rsidP="009A0B37">
      <w:pPr>
        <w:spacing w:after="240" w:line="240" w:lineRule="auto"/>
        <w:contextualSpacing/>
        <w:rPr>
          <w:rFonts w:ascii="Verdana" w:eastAsia="Verdana" w:hAnsi="Verdana" w:cs="Verdana"/>
          <w:b/>
          <w:bCs/>
          <w:color w:val="00B0F0"/>
        </w:rPr>
      </w:pPr>
    </w:p>
    <w:p w:rsidR="009A0B37" w:rsidRPr="00477F5D" w:rsidRDefault="009A0B37" w:rsidP="009A0B37">
      <w:pPr>
        <w:spacing w:after="240" w:line="240" w:lineRule="auto"/>
        <w:contextualSpacing/>
        <w:rPr>
          <w:rFonts w:ascii="Verdana" w:eastAsia="Verdana" w:hAnsi="Verdana" w:cs="Verdana"/>
          <w:sz w:val="28"/>
          <w:szCs w:val="32"/>
        </w:rPr>
      </w:pPr>
      <w:r w:rsidRPr="00477F5D">
        <w:rPr>
          <w:rFonts w:ascii="Verdana" w:eastAsia="Verdana" w:hAnsi="Verdana" w:cs="Verdana"/>
          <w:b/>
          <w:bCs/>
          <w:color w:val="00B0F0"/>
          <w:sz w:val="28"/>
          <w:szCs w:val="32"/>
        </w:rPr>
        <w:t>Our vision</w:t>
      </w:r>
    </w:p>
    <w:p w:rsidR="009A0B37" w:rsidRPr="00AC0D43" w:rsidRDefault="009A0B37" w:rsidP="009A0B37">
      <w:pPr>
        <w:spacing w:after="240" w:line="240" w:lineRule="auto"/>
        <w:contextualSpacing/>
        <w:rPr>
          <w:rFonts w:ascii="Verdana" w:eastAsia="Verdana" w:hAnsi="Verdana" w:cs="Verdana"/>
        </w:rPr>
      </w:pPr>
    </w:p>
    <w:p w:rsidR="009A0B37" w:rsidRPr="00AC0D43" w:rsidRDefault="009A0B37" w:rsidP="009A0B37">
      <w:pPr>
        <w:spacing w:after="240" w:line="240" w:lineRule="auto"/>
        <w:contextualSpacing/>
        <w:rPr>
          <w:rFonts w:ascii="Verdana" w:eastAsia="Verdana" w:hAnsi="Verdana" w:cs="Verdana"/>
        </w:rPr>
      </w:pPr>
      <w:r w:rsidRPr="00AC0D43">
        <w:rPr>
          <w:rFonts w:ascii="Verdana" w:eastAsia="Verdana" w:hAnsi="Verdana" w:cs="Verdana"/>
        </w:rPr>
        <w:t>To deliver in partnership with other key stakeholders in the charitable sector “a dynamic and well governed charities sector in which the public has confidence, underpinned by the Commission’s effective delivery of its regulatory role.”</w:t>
      </w:r>
    </w:p>
    <w:p w:rsidR="009A0B37" w:rsidRPr="00AC0D43" w:rsidRDefault="009A0B37" w:rsidP="009A0B37">
      <w:pPr>
        <w:spacing w:after="240" w:line="240" w:lineRule="auto"/>
        <w:contextualSpacing/>
        <w:rPr>
          <w:rFonts w:ascii="Verdana" w:hAnsi="Verdana"/>
        </w:rPr>
      </w:pPr>
    </w:p>
    <w:p w:rsidR="009A0B37" w:rsidRPr="00AC0D43" w:rsidRDefault="009A0B37" w:rsidP="009A0B37">
      <w:pPr>
        <w:spacing w:after="240" w:line="240" w:lineRule="auto"/>
        <w:contextualSpacing/>
        <w:rPr>
          <w:rFonts w:ascii="Verdana" w:hAnsi="Verdana"/>
        </w:rPr>
      </w:pPr>
      <w:r w:rsidRPr="00AC0D43">
        <w:rPr>
          <w:rFonts w:ascii="Verdana" w:hAnsi="Verdana"/>
        </w:rPr>
        <w:t xml:space="preserve">Further information about our aims and activities is available on our website </w:t>
      </w:r>
      <w:hyperlink r:id="rId13" w:history="1">
        <w:r w:rsidRPr="003D09BD">
          <w:rPr>
            <w:rStyle w:val="Hyperlink"/>
            <w:rFonts w:ascii="Verdana" w:hAnsi="Verdana"/>
            <w:color w:val="00B0F0"/>
            <w:u w:val="none"/>
          </w:rPr>
          <w:t>www.charitycommissionni.org.uk</w:t>
        </w:r>
      </w:hyperlink>
    </w:p>
    <w:p w:rsidR="009A0B37" w:rsidRPr="00AC0D43" w:rsidRDefault="009A0B37" w:rsidP="009A0B37">
      <w:pPr>
        <w:spacing w:after="240" w:line="240" w:lineRule="auto"/>
        <w:contextualSpacing/>
        <w:rPr>
          <w:rFonts w:ascii="Verdana" w:hAnsi="Verdana"/>
        </w:rPr>
      </w:pPr>
    </w:p>
    <w:p w:rsidR="009A0B37" w:rsidRPr="00477F5D" w:rsidRDefault="009A0B37" w:rsidP="009A0B37">
      <w:pPr>
        <w:spacing w:after="240" w:line="240" w:lineRule="auto"/>
        <w:contextualSpacing/>
        <w:rPr>
          <w:rFonts w:ascii="Verdana" w:eastAsia="Verdana" w:hAnsi="Verdana" w:cs="Verdana"/>
          <w:sz w:val="28"/>
          <w:szCs w:val="32"/>
        </w:rPr>
      </w:pPr>
      <w:r w:rsidRPr="00477F5D">
        <w:rPr>
          <w:rFonts w:ascii="Verdana" w:eastAsia="Verdana" w:hAnsi="Verdana" w:cs="Verdana"/>
          <w:b/>
          <w:bCs/>
          <w:color w:val="00B0F0"/>
          <w:sz w:val="28"/>
          <w:szCs w:val="32"/>
        </w:rPr>
        <w:t>Equality</w:t>
      </w:r>
      <w:r w:rsidRPr="00477F5D">
        <w:rPr>
          <w:rFonts w:ascii="Verdana" w:eastAsia="Verdana" w:hAnsi="Verdana" w:cs="Verdana"/>
          <w:color w:val="00B0F0"/>
          <w:sz w:val="28"/>
          <w:szCs w:val="32"/>
        </w:rPr>
        <w:t xml:space="preserve"> </w:t>
      </w:r>
    </w:p>
    <w:p w:rsidR="009A0B37" w:rsidRPr="00AC0D43" w:rsidRDefault="009A0B37" w:rsidP="009A0B37">
      <w:pPr>
        <w:spacing w:after="240" w:line="240" w:lineRule="auto"/>
        <w:contextualSpacing/>
        <w:rPr>
          <w:rFonts w:ascii="Verdana" w:eastAsia="Verdana" w:hAnsi="Verdana" w:cs="Verdana"/>
        </w:rPr>
      </w:pPr>
    </w:p>
    <w:p w:rsidR="009A0B37" w:rsidRPr="00AC0D43" w:rsidRDefault="009A0B37" w:rsidP="009A0B37">
      <w:pPr>
        <w:spacing w:after="240" w:line="240" w:lineRule="auto"/>
        <w:contextualSpacing/>
        <w:rPr>
          <w:rFonts w:ascii="Verdana" w:hAnsi="Verdana"/>
        </w:rPr>
      </w:pPr>
      <w:r w:rsidRPr="00AC0D43">
        <w:rPr>
          <w:rFonts w:ascii="Verdana" w:eastAsia="Verdana" w:hAnsi="Verdana" w:cs="Verdana"/>
        </w:rPr>
        <w:t>The Charity Commission for Northern Ireland is committed to equality and diversity in all that we do.</w:t>
      </w:r>
    </w:p>
    <w:p w:rsidR="009A0B37" w:rsidRPr="00AC0D43" w:rsidRDefault="009A0B37" w:rsidP="009A0B37">
      <w:pPr>
        <w:spacing w:after="240" w:line="240" w:lineRule="auto"/>
        <w:contextualSpacing/>
        <w:rPr>
          <w:rFonts w:ascii="Verdana" w:eastAsia="Verdana" w:hAnsi="Verdana" w:cs="Verdana"/>
          <w:b/>
          <w:bCs/>
          <w:color w:val="00B0F0"/>
        </w:rPr>
      </w:pPr>
    </w:p>
    <w:p w:rsidR="009A0B37" w:rsidRDefault="009A0B37" w:rsidP="009A0B37">
      <w:pPr>
        <w:spacing w:after="240"/>
        <w:rPr>
          <w:rFonts w:ascii="Verdana" w:eastAsia="Verdana" w:hAnsi="Verdana" w:cs="Verdana"/>
          <w:b/>
          <w:bCs/>
          <w:color w:val="00B0F0"/>
          <w:sz w:val="28"/>
          <w:szCs w:val="28"/>
        </w:rPr>
      </w:pPr>
      <w:r w:rsidRPr="00C3073C">
        <w:rPr>
          <w:rFonts w:ascii="Verdana" w:eastAsia="Verdana" w:hAnsi="Verdana" w:cs="Verdana"/>
          <w:b/>
          <w:bCs/>
          <w:color w:val="00B0F0"/>
          <w:sz w:val="28"/>
          <w:szCs w:val="28"/>
        </w:rPr>
        <w:t>Accessibility</w:t>
      </w:r>
    </w:p>
    <w:p w:rsidR="009A0B37" w:rsidRDefault="009A0B37" w:rsidP="009A0B37">
      <w:pPr>
        <w:spacing w:after="240"/>
        <w:contextualSpacing/>
        <w:rPr>
          <w:rFonts w:ascii="Verdana" w:hAnsi="Verdana"/>
        </w:rPr>
      </w:pPr>
      <w:r w:rsidRPr="003B12C0">
        <w:rPr>
          <w:rFonts w:ascii="Verdana" w:hAnsi="Verdana"/>
        </w:rPr>
        <w:t xml:space="preserve">The Commission’s website has been designed to </w:t>
      </w:r>
      <w:hyperlink w:anchor="_W3C_Standards" w:history="1">
        <w:r w:rsidRPr="001E23D2">
          <w:rPr>
            <w:rFonts w:ascii="Verdana" w:eastAsia="Verdana" w:hAnsi="Verdana" w:cs="Verdana"/>
            <w:b/>
            <w:bCs/>
            <w:color w:val="00B050"/>
          </w:rPr>
          <w:t>W3C standards</w:t>
        </w:r>
      </w:hyperlink>
      <w:r w:rsidRPr="003B12C0">
        <w:rPr>
          <w:rFonts w:ascii="Verdana" w:hAnsi="Verdana"/>
        </w:rPr>
        <w:t xml:space="preserve"> of accessibility and includes a number of features to enhance accessibility for a wide range of individuals. These include colour contrast and resize options. Materials may be made available in </w:t>
      </w:r>
      <w:r w:rsidRPr="00477F5D">
        <w:rPr>
          <w:rFonts w:ascii="Verdana" w:eastAsia="Verdana" w:hAnsi="Verdana" w:cs="Verdana"/>
        </w:rPr>
        <w:t>alternative</w:t>
      </w:r>
      <w:r w:rsidRPr="003B12C0">
        <w:rPr>
          <w:rFonts w:ascii="Verdana" w:hAnsi="Verdana"/>
        </w:rPr>
        <w:t xml:space="preserve"> formats on request. If you have any accessibility requirements please contact us. </w:t>
      </w:r>
    </w:p>
    <w:p w:rsidR="009A0B37" w:rsidRPr="00477F5D" w:rsidRDefault="009A0B37" w:rsidP="009A0B37">
      <w:pPr>
        <w:spacing w:after="240"/>
        <w:contextualSpacing/>
        <w:rPr>
          <w:rFonts w:ascii="Verdana" w:eastAsiaTheme="minorHAnsi" w:hAnsi="Verdana" w:cstheme="minorBidi"/>
          <w:sz w:val="24"/>
          <w:szCs w:val="24"/>
        </w:rPr>
      </w:pPr>
    </w:p>
    <w:p w:rsidR="009A0B37" w:rsidRDefault="009A0B37" w:rsidP="009A0B37">
      <w:pPr>
        <w:spacing w:after="240"/>
        <w:rPr>
          <w:rFonts w:ascii="Verdana" w:eastAsia="Verdana" w:hAnsi="Verdana" w:cs="Verdana"/>
          <w:b/>
          <w:bCs/>
          <w:color w:val="00B0F0"/>
          <w:sz w:val="28"/>
          <w:szCs w:val="28"/>
        </w:rPr>
      </w:pPr>
      <w:r w:rsidRPr="00C3073C">
        <w:rPr>
          <w:rFonts w:ascii="Verdana" w:eastAsia="Verdana" w:hAnsi="Verdana" w:cs="Verdana"/>
          <w:b/>
          <w:bCs/>
          <w:color w:val="00B0F0"/>
          <w:sz w:val="28"/>
          <w:szCs w:val="28"/>
        </w:rPr>
        <w:t>Online or in print</w:t>
      </w:r>
    </w:p>
    <w:p w:rsidR="009A0B37" w:rsidRDefault="009A0B37" w:rsidP="009A0B37">
      <w:pPr>
        <w:spacing w:after="240"/>
        <w:contextualSpacing/>
        <w:rPr>
          <w:rFonts w:ascii="Verdana" w:eastAsia="Verdana" w:hAnsi="Verdana" w:cs="Verdana"/>
        </w:rPr>
      </w:pPr>
      <w:r w:rsidRPr="00C3073C">
        <w:rPr>
          <w:rFonts w:ascii="Verdana" w:eastAsia="Verdana" w:hAnsi="Verdana" w:cs="Verdana"/>
        </w:rPr>
        <w:t xml:space="preserve">If you are viewing this document online, you will be able to navigate your way around by clicking on links either within the contents page or text. </w:t>
      </w:r>
    </w:p>
    <w:p w:rsidR="009A0B37" w:rsidRPr="00C3073C" w:rsidRDefault="009A0B37" w:rsidP="009A0B37">
      <w:pPr>
        <w:spacing w:after="240"/>
        <w:contextualSpacing/>
        <w:rPr>
          <w:rFonts w:ascii="Verdana" w:eastAsia="Verdana" w:hAnsi="Verdana" w:cs="Verdana"/>
        </w:rPr>
      </w:pPr>
    </w:p>
    <w:p w:rsidR="009A0B37" w:rsidRDefault="009A0B37" w:rsidP="009A0B37">
      <w:pPr>
        <w:spacing w:after="240"/>
        <w:contextualSpacing/>
        <w:rPr>
          <w:rFonts w:ascii="Verdana" w:eastAsia="Verdana" w:hAnsi="Verdana" w:cs="Verdana"/>
        </w:rPr>
      </w:pPr>
      <w:r w:rsidRPr="00C3073C">
        <w:rPr>
          <w:rFonts w:ascii="Verdana" w:eastAsia="Verdana" w:hAnsi="Verdana" w:cs="Verdana"/>
        </w:rPr>
        <w:t xml:space="preserve">We have produced a glossary that provides further information, definitions and descriptions of some key terms. The words in </w:t>
      </w:r>
      <w:r w:rsidRPr="00C3073C">
        <w:rPr>
          <w:rFonts w:ascii="Verdana" w:eastAsia="Verdana" w:hAnsi="Verdana" w:cs="Verdana"/>
          <w:b/>
          <w:color w:val="00B050"/>
        </w:rPr>
        <w:t xml:space="preserve">bold </w:t>
      </w:r>
      <w:r w:rsidRPr="00C3073C">
        <w:rPr>
          <w:rFonts w:ascii="Verdana" w:eastAsia="Verdana" w:hAnsi="Verdana" w:cs="Verdana"/>
          <w:b/>
          <w:bCs/>
          <w:color w:val="00B050"/>
        </w:rPr>
        <w:t>green type</w:t>
      </w:r>
      <w:r w:rsidRPr="00C3073C">
        <w:rPr>
          <w:rFonts w:ascii="Verdana" w:eastAsia="Verdana" w:hAnsi="Verdana" w:cs="Verdana"/>
          <w:b/>
          <w:bCs/>
          <w:color w:val="0AC000"/>
        </w:rPr>
        <w:t xml:space="preserve"> </w:t>
      </w:r>
      <w:r w:rsidRPr="00C3073C">
        <w:rPr>
          <w:rFonts w:ascii="Verdana" w:eastAsia="Verdana" w:hAnsi="Verdana" w:cs="Verdana"/>
        </w:rPr>
        <w:t xml:space="preserve">indicate words that are found in the glossary towards the end of this document. If you are reading the document online you can click on the word and it will link you to the definition in the glossary.  The words in </w:t>
      </w:r>
      <w:r w:rsidRPr="00C3073C">
        <w:rPr>
          <w:rFonts w:ascii="Verdana" w:eastAsia="Verdana" w:hAnsi="Verdana" w:cs="Verdana"/>
          <w:i/>
          <w:color w:val="FF00FF"/>
        </w:rPr>
        <w:t>pink italics</w:t>
      </w:r>
      <w:r w:rsidRPr="00C3073C">
        <w:rPr>
          <w:rFonts w:ascii="Verdana" w:eastAsia="Verdana" w:hAnsi="Verdana" w:cs="Verdana"/>
        </w:rPr>
        <w:t xml:space="preserve"> indicate other guidance or databases.</w:t>
      </w:r>
    </w:p>
    <w:p w:rsidR="000A273E" w:rsidRPr="0009794B" w:rsidRDefault="009A0B37" w:rsidP="000A273E">
      <w:pPr>
        <w:pStyle w:val="Heading2"/>
        <w:spacing w:before="0" w:line="240" w:lineRule="auto"/>
        <w:rPr>
          <w:color w:val="00B0F0"/>
          <w:sz w:val="40"/>
          <w:szCs w:val="40"/>
        </w:rPr>
      </w:pPr>
      <w:r w:rsidRPr="003D09BD">
        <w:rPr>
          <w:rFonts w:eastAsia="Verdana" w:cs="Verdana"/>
          <w:b w:val="0"/>
          <w:bCs w:val="0"/>
          <w:color w:val="auto"/>
          <w:sz w:val="22"/>
          <w:szCs w:val="22"/>
        </w:rPr>
        <w:t>Please check our website</w:t>
      </w:r>
      <w:r w:rsidRPr="001E23D2">
        <w:rPr>
          <w:sz w:val="24"/>
        </w:rPr>
        <w:t xml:space="preserve"> </w:t>
      </w:r>
      <w:hyperlink r:id="rId14" w:history="1">
        <w:r w:rsidRPr="003D09BD">
          <w:rPr>
            <w:rStyle w:val="Hyperlink"/>
            <w:b w:val="0"/>
            <w:color w:val="00B0F0"/>
            <w:sz w:val="24"/>
            <w:u w:val="none"/>
          </w:rPr>
          <w:t>www.charitycommissionni.org.uk</w:t>
        </w:r>
      </w:hyperlink>
      <w:r w:rsidRPr="00C3073C">
        <w:rPr>
          <w:sz w:val="24"/>
        </w:rPr>
        <w:t xml:space="preserve"> </w:t>
      </w:r>
      <w:r w:rsidRPr="003D09BD">
        <w:rPr>
          <w:rFonts w:eastAsia="Verdana" w:cs="Verdana"/>
          <w:b w:val="0"/>
          <w:bCs w:val="0"/>
          <w:color w:val="auto"/>
          <w:sz w:val="22"/>
          <w:szCs w:val="22"/>
        </w:rPr>
        <w:t>to make sure you’re using the latest versions of forms and guidance.</w:t>
      </w:r>
      <w:r w:rsidR="000A273E" w:rsidRPr="0009794B">
        <w:rPr>
          <w:color w:val="1F497D" w:themeColor="text2"/>
          <w:sz w:val="28"/>
          <w:szCs w:val="28"/>
          <w:u w:val="single"/>
        </w:rPr>
        <w:br w:type="page"/>
      </w:r>
      <w:bookmarkStart w:id="0" w:name="Section1"/>
      <w:r w:rsidR="000A273E" w:rsidRPr="0009794B">
        <w:rPr>
          <w:color w:val="00B0F0"/>
          <w:sz w:val="40"/>
          <w:szCs w:val="40"/>
        </w:rPr>
        <w:lastRenderedPageBreak/>
        <w:t>Contents</w:t>
      </w:r>
    </w:p>
    <w:p w:rsidR="000A273E" w:rsidRPr="0009794B" w:rsidRDefault="000A273E" w:rsidP="000A273E">
      <w:pPr>
        <w:rPr>
          <w:rFonts w:ascii="Verdana" w:hAnsi="Verdana"/>
        </w:rPr>
      </w:pPr>
    </w:p>
    <w:p w:rsidR="000A273E" w:rsidRPr="0009794B" w:rsidRDefault="000A273E" w:rsidP="000A273E">
      <w:pPr>
        <w:spacing w:after="0" w:line="240" w:lineRule="auto"/>
        <w:rPr>
          <w:rFonts w:ascii="Verdana" w:eastAsiaTheme="minorEastAsia" w:hAnsi="Verdana"/>
          <w:b/>
          <w:lang w:val="en-US"/>
        </w:rPr>
      </w:pPr>
    </w:p>
    <w:tbl>
      <w:tblPr>
        <w:tblStyle w:val="TableGrid"/>
        <w:tblW w:w="91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0"/>
        <w:gridCol w:w="1066"/>
      </w:tblGrid>
      <w:tr w:rsidR="000A273E" w:rsidRPr="0009794B">
        <w:trPr>
          <w:trHeight w:val="567"/>
        </w:trPr>
        <w:tc>
          <w:tcPr>
            <w:tcW w:w="8080" w:type="dxa"/>
          </w:tcPr>
          <w:p w:rsidR="000A273E" w:rsidRPr="007B0C15" w:rsidRDefault="000A273E" w:rsidP="009659A4">
            <w:pPr>
              <w:rPr>
                <w:rFonts w:ascii="Verdana" w:hAnsi="Verdana"/>
                <w:color w:val="00B0F0"/>
                <w:sz w:val="24"/>
                <w:szCs w:val="24"/>
              </w:rPr>
            </w:pPr>
            <w:r w:rsidRPr="007B0C15">
              <w:rPr>
                <w:rStyle w:val="Hyperlink"/>
                <w:rFonts w:ascii="Verdana" w:hAnsi="Verdana"/>
                <w:color w:val="00B0F0"/>
                <w:sz w:val="24"/>
                <w:szCs w:val="24"/>
                <w:u w:val="none"/>
              </w:rPr>
              <w:t>Section 1: Overview</w:t>
            </w:r>
          </w:p>
        </w:tc>
        <w:tc>
          <w:tcPr>
            <w:tcW w:w="1066" w:type="dxa"/>
          </w:tcPr>
          <w:p w:rsidR="000A273E" w:rsidRPr="0009794B" w:rsidRDefault="00525EF0" w:rsidP="009659A4">
            <w:pPr>
              <w:rPr>
                <w:rFonts w:ascii="Verdana" w:hAnsi="Verdana"/>
                <w:color w:val="00B0F0"/>
                <w:sz w:val="24"/>
                <w:szCs w:val="24"/>
              </w:rPr>
            </w:pPr>
            <w:r>
              <w:rPr>
                <w:rFonts w:ascii="Verdana" w:hAnsi="Verdana"/>
                <w:color w:val="00B0F0"/>
                <w:sz w:val="24"/>
                <w:szCs w:val="24"/>
              </w:rPr>
              <w:t>4</w:t>
            </w:r>
          </w:p>
        </w:tc>
      </w:tr>
      <w:tr w:rsidR="000A273E" w:rsidRPr="0009794B">
        <w:trPr>
          <w:trHeight w:val="567"/>
        </w:trPr>
        <w:tc>
          <w:tcPr>
            <w:tcW w:w="8080" w:type="dxa"/>
          </w:tcPr>
          <w:p w:rsidR="000A273E" w:rsidRPr="007B0C15" w:rsidRDefault="000A273E" w:rsidP="000A273E">
            <w:pPr>
              <w:rPr>
                <w:rFonts w:ascii="Verdana" w:hAnsi="Verdana"/>
                <w:color w:val="00B0F0"/>
                <w:sz w:val="24"/>
                <w:szCs w:val="24"/>
                <w:highlight w:val="yellow"/>
              </w:rPr>
            </w:pPr>
            <w:r w:rsidRPr="007B0C15">
              <w:rPr>
                <w:rStyle w:val="Hyperlink"/>
                <w:rFonts w:ascii="Verdana" w:hAnsi="Verdana"/>
                <w:color w:val="00B0F0"/>
                <w:sz w:val="24"/>
                <w:szCs w:val="24"/>
                <w:u w:val="none"/>
              </w:rPr>
              <w:t>Section 2: Using the model trust deed</w:t>
            </w:r>
          </w:p>
        </w:tc>
        <w:tc>
          <w:tcPr>
            <w:tcW w:w="1066" w:type="dxa"/>
          </w:tcPr>
          <w:p w:rsidR="000A273E" w:rsidRPr="0009794B" w:rsidRDefault="00525EF0" w:rsidP="009659A4">
            <w:pPr>
              <w:rPr>
                <w:rFonts w:ascii="Verdana" w:hAnsi="Verdana"/>
                <w:color w:val="00B0F0"/>
                <w:sz w:val="24"/>
                <w:szCs w:val="24"/>
              </w:rPr>
            </w:pPr>
            <w:r>
              <w:rPr>
                <w:rFonts w:ascii="Verdana" w:hAnsi="Verdana"/>
                <w:color w:val="00B0F0"/>
                <w:sz w:val="24"/>
                <w:szCs w:val="24"/>
              </w:rPr>
              <w:t>8</w:t>
            </w:r>
          </w:p>
        </w:tc>
      </w:tr>
      <w:tr w:rsidR="000A273E" w:rsidRPr="0009794B">
        <w:trPr>
          <w:trHeight w:val="624"/>
        </w:trPr>
        <w:tc>
          <w:tcPr>
            <w:tcW w:w="8080" w:type="dxa"/>
          </w:tcPr>
          <w:p w:rsidR="000A273E" w:rsidRPr="007B0C15" w:rsidRDefault="000A273E" w:rsidP="000A273E">
            <w:pPr>
              <w:rPr>
                <w:rStyle w:val="Hyperlink"/>
              </w:rPr>
            </w:pPr>
            <w:r w:rsidRPr="007B0C15">
              <w:rPr>
                <w:rStyle w:val="Hyperlink"/>
                <w:rFonts w:ascii="Verdana" w:hAnsi="Verdana"/>
                <w:color w:val="00B0F0"/>
                <w:sz w:val="24"/>
                <w:szCs w:val="24"/>
                <w:u w:val="none"/>
              </w:rPr>
              <w:t>Section 3: Model trust deed</w:t>
            </w:r>
          </w:p>
        </w:tc>
        <w:tc>
          <w:tcPr>
            <w:tcW w:w="1066" w:type="dxa"/>
          </w:tcPr>
          <w:p w:rsidR="000A273E" w:rsidRPr="0009794B" w:rsidRDefault="00525EF0" w:rsidP="009659A4">
            <w:pPr>
              <w:rPr>
                <w:rFonts w:ascii="Verdana" w:hAnsi="Verdana"/>
                <w:color w:val="00B0F0"/>
                <w:sz w:val="24"/>
                <w:szCs w:val="24"/>
              </w:rPr>
            </w:pPr>
            <w:r>
              <w:rPr>
                <w:rFonts w:ascii="Verdana" w:hAnsi="Verdana"/>
                <w:color w:val="00B0F0"/>
                <w:sz w:val="24"/>
                <w:szCs w:val="24"/>
              </w:rPr>
              <w:t>11</w:t>
            </w:r>
          </w:p>
        </w:tc>
      </w:tr>
      <w:tr w:rsidR="000A273E" w:rsidRPr="0009794B">
        <w:trPr>
          <w:trHeight w:val="624"/>
        </w:trPr>
        <w:tc>
          <w:tcPr>
            <w:tcW w:w="8080" w:type="dxa"/>
          </w:tcPr>
          <w:p w:rsidR="000A273E" w:rsidRPr="007B0C15" w:rsidRDefault="000A273E" w:rsidP="009659A4">
            <w:pPr>
              <w:rPr>
                <w:rStyle w:val="Hyperlink"/>
              </w:rPr>
            </w:pPr>
            <w:r w:rsidRPr="007B0C15">
              <w:rPr>
                <w:rStyle w:val="Hyperlink"/>
                <w:rFonts w:ascii="Verdana" w:hAnsi="Verdana"/>
                <w:color w:val="00B0F0"/>
                <w:sz w:val="24"/>
                <w:szCs w:val="24"/>
                <w:u w:val="none"/>
              </w:rPr>
              <w:t>Glossary</w:t>
            </w:r>
          </w:p>
        </w:tc>
        <w:tc>
          <w:tcPr>
            <w:tcW w:w="1066" w:type="dxa"/>
          </w:tcPr>
          <w:p w:rsidR="000A273E" w:rsidRPr="0009794B" w:rsidRDefault="00675772" w:rsidP="003D09BD">
            <w:pPr>
              <w:rPr>
                <w:rFonts w:ascii="Verdana" w:hAnsi="Verdana"/>
                <w:color w:val="00B0F0"/>
                <w:sz w:val="24"/>
                <w:szCs w:val="24"/>
              </w:rPr>
            </w:pPr>
            <w:r>
              <w:rPr>
                <w:rFonts w:ascii="Verdana" w:hAnsi="Verdana"/>
                <w:color w:val="00B0F0"/>
                <w:sz w:val="24"/>
                <w:szCs w:val="24"/>
              </w:rPr>
              <w:t>5</w:t>
            </w:r>
            <w:r w:rsidR="003D09BD">
              <w:rPr>
                <w:rFonts w:ascii="Verdana" w:hAnsi="Verdana"/>
                <w:color w:val="00B0F0"/>
                <w:sz w:val="24"/>
                <w:szCs w:val="24"/>
              </w:rPr>
              <w:t>0</w:t>
            </w:r>
          </w:p>
        </w:tc>
      </w:tr>
    </w:tbl>
    <w:p w:rsidR="000A273E" w:rsidRPr="0009794B" w:rsidRDefault="000A273E" w:rsidP="000A273E">
      <w:pPr>
        <w:pStyle w:val="NoSpacing"/>
        <w:rPr>
          <w:rFonts w:ascii="Verdana" w:hAnsi="Verdana"/>
          <w:b/>
          <w:color w:val="00B0F0"/>
          <w:sz w:val="24"/>
          <w:szCs w:val="24"/>
        </w:rPr>
      </w:pP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r w:rsidRPr="0009794B">
        <w:rPr>
          <w:rFonts w:ascii="Verdana" w:hAnsi="Verdana"/>
          <w:b/>
          <w:color w:val="00B0F0"/>
          <w:sz w:val="24"/>
          <w:szCs w:val="24"/>
        </w:rPr>
        <w:tab/>
      </w:r>
    </w:p>
    <w:p w:rsidR="000A273E" w:rsidRPr="0009794B" w:rsidRDefault="000A273E" w:rsidP="000A273E">
      <w:pPr>
        <w:pStyle w:val="Heading2"/>
        <w:spacing w:before="0" w:line="240" w:lineRule="auto"/>
        <w:rPr>
          <w:b w:val="0"/>
          <w:color w:val="00B0F0"/>
          <w:sz w:val="24"/>
          <w:szCs w:val="24"/>
        </w:rPr>
      </w:pPr>
    </w:p>
    <w:p w:rsidR="000A273E" w:rsidRPr="0009794B" w:rsidRDefault="000A273E" w:rsidP="008A26AF">
      <w:pPr>
        <w:pStyle w:val="Heading2"/>
        <w:spacing w:before="0" w:after="120"/>
        <w:rPr>
          <w:color w:val="00B0F0"/>
          <w:sz w:val="40"/>
          <w:szCs w:val="40"/>
        </w:rPr>
      </w:pPr>
      <w:r w:rsidRPr="0009794B">
        <w:rPr>
          <w:color w:val="00B0F0"/>
          <w:sz w:val="40"/>
          <w:szCs w:val="40"/>
        </w:rPr>
        <w:br w:type="page"/>
      </w:r>
      <w:r w:rsidRPr="0009794B">
        <w:rPr>
          <w:color w:val="00B0F0"/>
          <w:sz w:val="40"/>
          <w:szCs w:val="40"/>
        </w:rPr>
        <w:lastRenderedPageBreak/>
        <w:t xml:space="preserve">Section 1: Overview </w:t>
      </w:r>
    </w:p>
    <w:bookmarkEnd w:id="0"/>
    <w:p w:rsidR="000A273E" w:rsidRPr="0009794B" w:rsidRDefault="000A273E" w:rsidP="008A26AF">
      <w:pPr>
        <w:pStyle w:val="NormalWeb"/>
        <w:spacing w:before="2" w:after="2" w:line="276" w:lineRule="auto"/>
        <w:jc w:val="center"/>
        <w:rPr>
          <w:rFonts w:ascii="Verdana" w:hAnsi="Verdana"/>
          <w:b/>
          <w:bCs/>
          <w:color w:val="1F497D" w:themeColor="text2"/>
          <w:sz w:val="28"/>
          <w:szCs w:val="28"/>
          <w:u w:val="single"/>
        </w:rPr>
      </w:pPr>
    </w:p>
    <w:p w:rsidR="000A273E" w:rsidRPr="003C2D3A" w:rsidRDefault="000A273E" w:rsidP="008A26AF">
      <w:pPr>
        <w:spacing w:after="120"/>
        <w:rPr>
          <w:rStyle w:val="Hyperlink"/>
          <w:rFonts w:ascii="Times" w:eastAsiaTheme="minorHAnsi" w:hAnsi="Times"/>
          <w:sz w:val="28"/>
          <w:szCs w:val="28"/>
        </w:rPr>
      </w:pPr>
      <w:r w:rsidRPr="003C2D3A">
        <w:rPr>
          <w:rStyle w:val="Hyperlink"/>
          <w:rFonts w:ascii="Verdana" w:eastAsia="Verdana" w:hAnsi="Verdana" w:cs="Verdana"/>
          <w:b/>
          <w:bCs/>
          <w:color w:val="00B0F0"/>
          <w:sz w:val="28"/>
          <w:szCs w:val="28"/>
          <w:u w:val="none"/>
        </w:rPr>
        <w:t>What is a governing document?</w:t>
      </w:r>
    </w:p>
    <w:p w:rsidR="000A273E" w:rsidRPr="003C2D3A" w:rsidRDefault="000A273E" w:rsidP="008A26AF">
      <w:pPr>
        <w:spacing w:after="120"/>
        <w:rPr>
          <w:rFonts w:ascii="Verdana" w:hAnsi="Verdana"/>
          <w:sz w:val="24"/>
          <w:szCs w:val="24"/>
        </w:rPr>
      </w:pPr>
      <w:r w:rsidRPr="003C2D3A">
        <w:rPr>
          <w:rFonts w:ascii="Verdana" w:hAnsi="Verdana"/>
          <w:sz w:val="24"/>
          <w:szCs w:val="24"/>
        </w:rPr>
        <w:t xml:space="preserve">A </w:t>
      </w:r>
      <w:hyperlink w:anchor="_Helper_groups" w:history="1">
        <w:r w:rsidR="007F00FC" w:rsidRPr="009A0B37">
          <w:rPr>
            <w:rStyle w:val="Hyperlink"/>
            <w:rFonts w:ascii="Verdana" w:hAnsi="Verdana"/>
            <w:b/>
            <w:color w:val="00B050"/>
            <w:sz w:val="24"/>
            <w:szCs w:val="24"/>
            <w:u w:val="none"/>
          </w:rPr>
          <w:t>g</w:t>
        </w:r>
        <w:r w:rsidRPr="009A0B37">
          <w:rPr>
            <w:rStyle w:val="Hyperlink"/>
            <w:rFonts w:ascii="Verdana" w:hAnsi="Verdana"/>
            <w:b/>
            <w:color w:val="00B050"/>
            <w:sz w:val="24"/>
            <w:szCs w:val="24"/>
            <w:u w:val="none"/>
          </w:rPr>
          <w:t xml:space="preserve">overning </w:t>
        </w:r>
        <w:r w:rsidR="007F00FC" w:rsidRPr="009A0B37">
          <w:rPr>
            <w:rStyle w:val="Hyperlink"/>
            <w:rFonts w:ascii="Verdana" w:hAnsi="Verdana"/>
            <w:b/>
            <w:color w:val="00B050"/>
            <w:sz w:val="24"/>
            <w:szCs w:val="24"/>
            <w:u w:val="none"/>
          </w:rPr>
          <w:t>d</w:t>
        </w:r>
        <w:r w:rsidRPr="009A0B37">
          <w:rPr>
            <w:rStyle w:val="Hyperlink"/>
            <w:rFonts w:ascii="Verdana" w:hAnsi="Verdana"/>
            <w:b/>
            <w:color w:val="00B050"/>
            <w:sz w:val="24"/>
            <w:szCs w:val="24"/>
            <w:u w:val="none"/>
          </w:rPr>
          <w:t>ocument</w:t>
        </w:r>
      </w:hyperlink>
      <w:r w:rsidRPr="003C2D3A">
        <w:rPr>
          <w:rFonts w:ascii="Verdana" w:hAnsi="Verdana"/>
          <w:sz w:val="24"/>
          <w:szCs w:val="24"/>
        </w:rPr>
        <w:t xml:space="preserve"> is a legal document which represents the rule book for the way in which your charity will operate. We recommend it contains information about: </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 xml:space="preserve">what the charity is set up to achieve (its </w:t>
      </w:r>
      <w:hyperlink w:anchor="_Charitable_purpose" w:history="1">
        <w:r w:rsidRPr="001E23D2">
          <w:rPr>
            <w:rStyle w:val="Hyperlink"/>
            <w:rFonts w:ascii="Verdana" w:hAnsi="Verdana"/>
            <w:b/>
            <w:color w:val="00B050"/>
            <w:sz w:val="24"/>
            <w:szCs w:val="24"/>
            <w:u w:val="none"/>
          </w:rPr>
          <w:t>purposes</w:t>
        </w:r>
      </w:hyperlink>
      <w:r w:rsidRPr="003C2D3A">
        <w:rPr>
          <w:rFonts w:ascii="Verdana" w:hAnsi="Verdana"/>
          <w:sz w:val="24"/>
          <w:szCs w:val="24"/>
        </w:rPr>
        <w:t xml:space="preserve">) </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how the charity can go about achieving its purposes (</w:t>
      </w:r>
      <w:r w:rsidRPr="003C2D3A">
        <w:rPr>
          <w:rFonts w:ascii="Verdana" w:hAnsi="Verdana"/>
          <w:color w:val="000000" w:themeColor="text1"/>
          <w:sz w:val="24"/>
          <w:szCs w:val="24"/>
        </w:rPr>
        <w:t>powers</w:t>
      </w:r>
      <w:r w:rsidRPr="003C2D3A">
        <w:rPr>
          <w:rFonts w:ascii="Verdana" w:hAnsi="Verdana"/>
          <w:sz w:val="24"/>
          <w:szCs w:val="24"/>
        </w:rPr>
        <w:t>)</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 xml:space="preserve">who is involved in the strategic oversight of the charity (individual </w:t>
      </w:r>
      <w:hyperlink w:anchor="_Charity_trustees_1" w:history="1">
        <w:r w:rsidRPr="001E23D2">
          <w:rPr>
            <w:rStyle w:val="Hyperlink"/>
            <w:rFonts w:ascii="Verdana" w:hAnsi="Verdana"/>
            <w:b/>
            <w:color w:val="00B050"/>
            <w:sz w:val="24"/>
            <w:szCs w:val="24"/>
            <w:u w:val="none"/>
          </w:rPr>
          <w:t>charity trustees</w:t>
        </w:r>
      </w:hyperlink>
      <w:r w:rsidRPr="003C2D3A">
        <w:rPr>
          <w:rFonts w:ascii="Verdana" w:hAnsi="Verdana"/>
          <w:b/>
          <w:color w:val="00B050"/>
          <w:sz w:val="24"/>
          <w:szCs w:val="24"/>
        </w:rPr>
        <w:t xml:space="preserve"> </w:t>
      </w:r>
      <w:r w:rsidRPr="003C2D3A">
        <w:rPr>
          <w:rFonts w:ascii="Verdana" w:hAnsi="Verdana"/>
          <w:sz w:val="24"/>
          <w:szCs w:val="24"/>
        </w:rPr>
        <w:t>or a</w:t>
      </w:r>
      <w:r w:rsidRPr="003C2D3A">
        <w:rPr>
          <w:rFonts w:ascii="Verdana" w:hAnsi="Verdana"/>
          <w:b/>
          <w:color w:val="00B050"/>
          <w:sz w:val="24"/>
          <w:szCs w:val="24"/>
        </w:rPr>
        <w:t xml:space="preserve"> </w:t>
      </w:r>
      <w:hyperlink w:anchor="_Corporate_trustee_1" w:history="1">
        <w:r w:rsidRPr="001E23D2">
          <w:rPr>
            <w:rStyle w:val="Hyperlink"/>
            <w:rFonts w:ascii="Verdana" w:hAnsi="Verdana"/>
            <w:b/>
            <w:color w:val="00B050"/>
            <w:sz w:val="24"/>
            <w:szCs w:val="24"/>
            <w:u w:val="none"/>
          </w:rPr>
          <w:t>corporate trustee</w:t>
        </w:r>
      </w:hyperlink>
      <w:r w:rsidRPr="003C2D3A">
        <w:rPr>
          <w:rFonts w:ascii="Verdana" w:hAnsi="Verdana"/>
          <w:sz w:val="24"/>
          <w:szCs w:val="24"/>
        </w:rPr>
        <w:t>)</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 xml:space="preserve">what happens if changes to the administrative provisions or purposes need to be made (amendment provision) </w:t>
      </w:r>
    </w:p>
    <w:p w:rsidR="00FE14AA" w:rsidRPr="003C2D3A" w:rsidRDefault="00FE14AA" w:rsidP="008A26AF">
      <w:pPr>
        <w:numPr>
          <w:ilvl w:val="0"/>
          <w:numId w:val="3"/>
        </w:numPr>
        <w:spacing w:after="120"/>
        <w:contextualSpacing/>
        <w:rPr>
          <w:rFonts w:ascii="Verdana" w:hAnsi="Verdana"/>
          <w:color w:val="000000" w:themeColor="text1"/>
          <w:sz w:val="24"/>
          <w:szCs w:val="24"/>
        </w:rPr>
      </w:pPr>
      <w:proofErr w:type="gramStart"/>
      <w:r w:rsidRPr="003C2D3A">
        <w:rPr>
          <w:rFonts w:ascii="Verdana" w:hAnsi="Verdana"/>
          <w:sz w:val="24"/>
          <w:szCs w:val="24"/>
        </w:rPr>
        <w:t>what</w:t>
      </w:r>
      <w:proofErr w:type="gramEnd"/>
      <w:r w:rsidRPr="003C2D3A">
        <w:rPr>
          <w:rFonts w:ascii="Verdana" w:hAnsi="Verdana"/>
          <w:sz w:val="24"/>
          <w:szCs w:val="24"/>
        </w:rPr>
        <w:t xml:space="preserve"> happens if the charity wishes to wind up (</w:t>
      </w:r>
      <w:r w:rsidRPr="003C2D3A">
        <w:rPr>
          <w:rFonts w:ascii="Verdana" w:hAnsi="Verdana"/>
          <w:color w:val="000000" w:themeColor="text1"/>
          <w:sz w:val="24"/>
          <w:szCs w:val="24"/>
        </w:rPr>
        <w:t xml:space="preserve">dissolution clause). </w:t>
      </w:r>
    </w:p>
    <w:p w:rsidR="007B0C15" w:rsidRPr="003C2D3A" w:rsidRDefault="007B0C15" w:rsidP="008A26AF">
      <w:pPr>
        <w:spacing w:after="120"/>
        <w:ind w:left="720"/>
        <w:contextualSpacing/>
        <w:rPr>
          <w:rFonts w:ascii="Verdana" w:hAnsi="Verdana"/>
          <w:sz w:val="24"/>
          <w:szCs w:val="24"/>
        </w:rPr>
      </w:pPr>
    </w:p>
    <w:p w:rsidR="00FE14AA" w:rsidRPr="003C2D3A" w:rsidRDefault="00FE14AA" w:rsidP="008A26AF">
      <w:pPr>
        <w:spacing w:after="120"/>
        <w:rPr>
          <w:rFonts w:ascii="Verdana" w:hAnsi="Verdana"/>
          <w:sz w:val="24"/>
          <w:szCs w:val="24"/>
        </w:rPr>
      </w:pPr>
      <w:r w:rsidRPr="003C2D3A">
        <w:rPr>
          <w:rFonts w:ascii="Verdana" w:hAnsi="Verdana"/>
          <w:sz w:val="24"/>
          <w:szCs w:val="24"/>
        </w:rPr>
        <w:t xml:space="preserve">It should also contain administrative provisions relating to: </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governance of the charity</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 xml:space="preserve">internal arrangements for meetings, voting and finance </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membership to the charity (where applicable)</w:t>
      </w:r>
    </w:p>
    <w:p w:rsidR="00FE14AA" w:rsidRPr="003C2D3A" w:rsidRDefault="00FE14AA" w:rsidP="008A26AF">
      <w:pPr>
        <w:numPr>
          <w:ilvl w:val="0"/>
          <w:numId w:val="3"/>
        </w:numPr>
        <w:spacing w:after="120"/>
        <w:contextualSpacing/>
        <w:rPr>
          <w:rFonts w:ascii="Verdana" w:hAnsi="Verdana"/>
          <w:sz w:val="24"/>
          <w:szCs w:val="24"/>
        </w:rPr>
      </w:pPr>
      <w:r w:rsidRPr="003C2D3A">
        <w:rPr>
          <w:rFonts w:ascii="Verdana" w:hAnsi="Verdana"/>
          <w:sz w:val="24"/>
          <w:szCs w:val="24"/>
        </w:rPr>
        <w:t>the appointment, retirement and removal of trustees</w:t>
      </w:r>
    </w:p>
    <w:p w:rsidR="00FE14AA" w:rsidRPr="003C2D3A" w:rsidRDefault="00FE14AA" w:rsidP="008A26AF">
      <w:pPr>
        <w:numPr>
          <w:ilvl w:val="0"/>
          <w:numId w:val="3"/>
        </w:numPr>
        <w:spacing w:after="120"/>
        <w:contextualSpacing/>
        <w:rPr>
          <w:rFonts w:ascii="Verdana" w:hAnsi="Verdana"/>
          <w:sz w:val="24"/>
          <w:szCs w:val="24"/>
        </w:rPr>
      </w:pPr>
      <w:proofErr w:type="gramStart"/>
      <w:r w:rsidRPr="003C2D3A">
        <w:rPr>
          <w:rFonts w:ascii="Verdana" w:hAnsi="Verdana"/>
          <w:sz w:val="24"/>
          <w:szCs w:val="24"/>
        </w:rPr>
        <w:t>if</w:t>
      </w:r>
      <w:proofErr w:type="gramEnd"/>
      <w:r w:rsidRPr="003C2D3A">
        <w:rPr>
          <w:rFonts w:ascii="Verdana" w:hAnsi="Verdana"/>
          <w:sz w:val="24"/>
          <w:szCs w:val="24"/>
        </w:rPr>
        <w:t xml:space="preserve"> and how trustees can benefit from the charity.</w:t>
      </w:r>
    </w:p>
    <w:p w:rsidR="007B0C15" w:rsidRPr="003C2D3A" w:rsidRDefault="007B0C15" w:rsidP="008A26AF">
      <w:pPr>
        <w:spacing w:after="120"/>
        <w:ind w:left="720"/>
        <w:contextualSpacing/>
        <w:rPr>
          <w:rFonts w:ascii="Verdana" w:hAnsi="Verdana"/>
          <w:sz w:val="24"/>
          <w:szCs w:val="24"/>
        </w:rPr>
      </w:pPr>
    </w:p>
    <w:p w:rsidR="008A26AF" w:rsidRDefault="007B0C15" w:rsidP="008A26AF">
      <w:pPr>
        <w:spacing w:after="120"/>
        <w:rPr>
          <w:rFonts w:ascii="Verdana" w:hAnsi="Verdana"/>
          <w:sz w:val="24"/>
          <w:szCs w:val="24"/>
        </w:rPr>
      </w:pPr>
      <w:r w:rsidRPr="003C2D3A">
        <w:rPr>
          <w:rFonts w:ascii="Verdana" w:hAnsi="Verdana"/>
          <w:sz w:val="24"/>
          <w:szCs w:val="24"/>
        </w:rPr>
        <w:t>There are a number of different types of governing document including a constitution for an association, a trust deed for a trust, a will for a will trust, articles of association for a company and rules for an Industrial and Provident society.</w:t>
      </w:r>
    </w:p>
    <w:p w:rsidR="00EA7312" w:rsidRPr="008A26AF" w:rsidRDefault="00EA7312" w:rsidP="008A26AF">
      <w:pPr>
        <w:spacing w:after="120"/>
        <w:rPr>
          <w:color w:val="0000FF" w:themeColor="hyperlink"/>
          <w:sz w:val="28"/>
          <w:szCs w:val="28"/>
          <w:u w:val="single"/>
        </w:rPr>
      </w:pPr>
      <w:r w:rsidRPr="003C2D3A">
        <w:rPr>
          <w:rStyle w:val="Hyperlink"/>
          <w:rFonts w:ascii="Verdana" w:eastAsia="Verdana" w:hAnsi="Verdana" w:cs="Verdana"/>
          <w:b/>
          <w:bCs/>
          <w:color w:val="00B0F0"/>
          <w:sz w:val="28"/>
          <w:szCs w:val="28"/>
          <w:u w:val="none"/>
        </w:rPr>
        <w:t>Who does this model trust deed apply to?</w:t>
      </w:r>
    </w:p>
    <w:p w:rsidR="00EA7312" w:rsidRPr="003C2D3A" w:rsidRDefault="00EA7312" w:rsidP="008A26AF">
      <w:pPr>
        <w:pStyle w:val="NormalWeb"/>
        <w:spacing w:before="2" w:after="2" w:line="276" w:lineRule="auto"/>
        <w:rPr>
          <w:rFonts w:ascii="Verdana" w:hAnsi="Verdana"/>
          <w:sz w:val="24"/>
          <w:szCs w:val="24"/>
        </w:rPr>
      </w:pPr>
      <w:r w:rsidRPr="003C2D3A">
        <w:rPr>
          <w:rFonts w:ascii="Verdana" w:hAnsi="Verdana"/>
          <w:sz w:val="24"/>
          <w:szCs w:val="24"/>
        </w:rPr>
        <w:t xml:space="preserve">This model trust deed applies to </w:t>
      </w:r>
      <w:hyperlink w:anchor="_Trust" w:history="1">
        <w:r w:rsidRPr="00A42298">
          <w:rPr>
            <w:rStyle w:val="Hyperlink"/>
            <w:rFonts w:ascii="Verdana" w:eastAsia="Calibri" w:hAnsi="Verdana"/>
            <w:b/>
            <w:color w:val="00B050"/>
            <w:sz w:val="24"/>
            <w:szCs w:val="24"/>
            <w:u w:val="none"/>
          </w:rPr>
          <w:t>trusts</w:t>
        </w:r>
      </w:hyperlink>
      <w:r w:rsidRPr="003C2D3A">
        <w:rPr>
          <w:rFonts w:ascii="Verdana" w:hAnsi="Verdana"/>
          <w:sz w:val="24"/>
          <w:szCs w:val="24"/>
        </w:rPr>
        <w:t xml:space="preserve">.  A trust cannot own land or sign documents in its own name.  </w:t>
      </w:r>
      <w:r w:rsidR="006B6ECD" w:rsidRPr="003C2D3A">
        <w:rPr>
          <w:rFonts w:ascii="Verdana" w:hAnsi="Verdana"/>
          <w:sz w:val="24"/>
          <w:szCs w:val="24"/>
        </w:rPr>
        <w:t>Land may be held in the names of individual trustees or the trust</w:t>
      </w:r>
      <w:r w:rsidRPr="003C2D3A">
        <w:rPr>
          <w:rFonts w:ascii="Verdana" w:hAnsi="Verdana"/>
          <w:sz w:val="24"/>
          <w:szCs w:val="24"/>
        </w:rPr>
        <w:t xml:space="preserve"> </w:t>
      </w:r>
      <w:r w:rsidR="006B6ECD" w:rsidRPr="003C2D3A">
        <w:rPr>
          <w:rFonts w:ascii="Verdana" w:hAnsi="Verdana"/>
          <w:sz w:val="24"/>
          <w:szCs w:val="24"/>
        </w:rPr>
        <w:t xml:space="preserve">may want </w:t>
      </w:r>
      <w:r w:rsidRPr="003C2D3A">
        <w:rPr>
          <w:rFonts w:ascii="Verdana" w:hAnsi="Verdana"/>
          <w:sz w:val="24"/>
          <w:szCs w:val="24"/>
        </w:rPr>
        <w:t xml:space="preserve">to provide for </w:t>
      </w:r>
      <w:r w:rsidR="006B6ECD" w:rsidRPr="003C2D3A">
        <w:rPr>
          <w:rFonts w:ascii="Verdana" w:hAnsi="Verdana"/>
          <w:sz w:val="24"/>
          <w:szCs w:val="24"/>
        </w:rPr>
        <w:t xml:space="preserve">land to be held or leased by </w:t>
      </w:r>
      <w:r w:rsidRPr="003C2D3A">
        <w:rPr>
          <w:rFonts w:ascii="Verdana" w:hAnsi="Verdana"/>
          <w:sz w:val="24"/>
          <w:szCs w:val="24"/>
        </w:rPr>
        <w:t xml:space="preserve">a </w:t>
      </w:r>
      <w:hyperlink w:anchor="_Custodian/_Holding_trustees" w:history="1">
        <w:r w:rsidRPr="00A42298">
          <w:rPr>
            <w:rStyle w:val="Hyperlink"/>
            <w:rFonts w:ascii="Verdana" w:hAnsi="Verdana"/>
            <w:b/>
            <w:color w:val="00B050"/>
            <w:sz w:val="24"/>
            <w:szCs w:val="24"/>
            <w:u w:val="none"/>
          </w:rPr>
          <w:t>holding or custodian trustee</w:t>
        </w:r>
      </w:hyperlink>
      <w:r w:rsidRPr="003C2D3A">
        <w:rPr>
          <w:rFonts w:ascii="Verdana" w:hAnsi="Verdana"/>
          <w:sz w:val="24"/>
          <w:szCs w:val="24"/>
        </w:rPr>
        <w:t>.</w:t>
      </w:r>
      <w:r w:rsidR="006B6ECD" w:rsidRPr="003C2D3A">
        <w:rPr>
          <w:rFonts w:ascii="Verdana" w:hAnsi="Verdana"/>
          <w:sz w:val="24"/>
          <w:szCs w:val="24"/>
        </w:rPr>
        <w:t xml:space="preserve">  This is a complex matter and you may wish to seek legal or other relevant professional advice.</w:t>
      </w:r>
    </w:p>
    <w:p w:rsidR="00EA7312" w:rsidRPr="003C2D3A" w:rsidRDefault="00EA7312" w:rsidP="008A26AF">
      <w:pPr>
        <w:pStyle w:val="NormalWeb"/>
        <w:spacing w:before="2" w:after="2" w:line="276" w:lineRule="auto"/>
        <w:rPr>
          <w:rFonts w:ascii="Verdana" w:hAnsi="Verdana"/>
          <w:sz w:val="24"/>
          <w:szCs w:val="24"/>
        </w:rPr>
      </w:pPr>
    </w:p>
    <w:p w:rsidR="00EA7312" w:rsidRPr="003C2D3A" w:rsidRDefault="00EA7312" w:rsidP="008A26AF">
      <w:pPr>
        <w:pStyle w:val="NormalWeb"/>
        <w:spacing w:before="2" w:after="2" w:line="276" w:lineRule="auto"/>
        <w:rPr>
          <w:rFonts w:ascii="Verdana" w:hAnsi="Verdana"/>
          <w:sz w:val="24"/>
          <w:szCs w:val="24"/>
        </w:rPr>
      </w:pPr>
      <w:r w:rsidRPr="003C2D3A">
        <w:rPr>
          <w:rFonts w:ascii="Verdana" w:hAnsi="Verdana"/>
          <w:sz w:val="24"/>
          <w:szCs w:val="24"/>
        </w:rPr>
        <w:t xml:space="preserve">Trust deeds can be known by other names, such as a declaration or deed of trust, </w:t>
      </w:r>
      <w:r w:rsidR="00BD1136" w:rsidRPr="003C2D3A">
        <w:rPr>
          <w:rFonts w:ascii="Verdana" w:hAnsi="Verdana"/>
          <w:sz w:val="24"/>
          <w:szCs w:val="24"/>
        </w:rPr>
        <w:t xml:space="preserve">or </w:t>
      </w:r>
      <w:r w:rsidRPr="003C2D3A">
        <w:rPr>
          <w:rFonts w:ascii="Verdana" w:hAnsi="Verdana"/>
          <w:sz w:val="24"/>
          <w:szCs w:val="24"/>
        </w:rPr>
        <w:t>deed of settlement.</w:t>
      </w:r>
      <w:r w:rsidR="00BD1136" w:rsidRPr="003C2D3A">
        <w:rPr>
          <w:rFonts w:ascii="Verdana" w:hAnsi="Verdana"/>
          <w:sz w:val="24"/>
          <w:szCs w:val="24"/>
        </w:rPr>
        <w:t xml:space="preserve">   </w:t>
      </w:r>
      <w:r w:rsidRPr="003C2D3A">
        <w:rPr>
          <w:rFonts w:ascii="Verdana" w:hAnsi="Verdana"/>
          <w:sz w:val="24"/>
          <w:szCs w:val="24"/>
        </w:rPr>
        <w:t xml:space="preserve">It may be appropriate to establish a trust where some or all of the following apply: </w:t>
      </w:r>
    </w:p>
    <w:p w:rsidR="00EA7312" w:rsidRPr="003C2D3A" w:rsidRDefault="00EA7312" w:rsidP="008A26AF">
      <w:pPr>
        <w:pStyle w:val="NormalWeb"/>
        <w:spacing w:before="2" w:after="2" w:line="276" w:lineRule="auto"/>
        <w:rPr>
          <w:rFonts w:ascii="Verdana" w:hAnsi="Verdana"/>
          <w:sz w:val="24"/>
          <w:szCs w:val="24"/>
        </w:rPr>
      </w:pP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the organisation will not have a membership</w:t>
      </w:r>
      <w:r w:rsidR="00BD1136" w:rsidRPr="003C2D3A">
        <w:rPr>
          <w:rFonts w:ascii="Verdana" w:hAnsi="Verdana"/>
          <w:sz w:val="24"/>
          <w:szCs w:val="24"/>
        </w:rPr>
        <w:t xml:space="preserve"> </w:t>
      </w:r>
    </w:p>
    <w:p w:rsidR="00690B05" w:rsidRPr="003C2D3A" w:rsidRDefault="002714F6" w:rsidP="008A26AF">
      <w:pPr>
        <w:pStyle w:val="ListParagraph"/>
        <w:numPr>
          <w:ilvl w:val="0"/>
          <w:numId w:val="3"/>
        </w:numPr>
        <w:spacing w:after="120"/>
        <w:rPr>
          <w:rFonts w:ascii="Verdana" w:hAnsi="Verdana"/>
          <w:sz w:val="24"/>
          <w:szCs w:val="24"/>
        </w:rPr>
      </w:pPr>
      <w:hyperlink w:anchor="_Limited_liability" w:history="1">
        <w:r w:rsidR="00690B05" w:rsidRPr="00A42298">
          <w:rPr>
            <w:rStyle w:val="Hyperlink"/>
            <w:rFonts w:ascii="Verdana" w:hAnsi="Verdana"/>
            <w:b/>
            <w:color w:val="00B050"/>
            <w:sz w:val="24"/>
            <w:szCs w:val="24"/>
            <w:u w:val="none"/>
          </w:rPr>
          <w:t>limited liability</w:t>
        </w:r>
      </w:hyperlink>
      <w:r w:rsidR="00690B05" w:rsidRPr="003C2D3A">
        <w:rPr>
          <w:rFonts w:ascii="Verdana" w:hAnsi="Verdana"/>
          <w:sz w:val="24"/>
          <w:szCs w:val="24"/>
        </w:rPr>
        <w:t xml:space="preserve"> is not required for trustees</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the organisation is to be run by a fairly small group of people</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there is no time limit on how long the charity trustees will be in office (although we recommend that the composition of the trustee body is reviewed regularly)</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new charity trustees are going to be appointed by the continuing charity trustees</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the administration of the organisation is going to be simple</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the organisation is to be a grant-making body only</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land and buildings are to be held on trust for permanent use for the purposes of the charity</w:t>
      </w:r>
    </w:p>
    <w:p w:rsidR="00EA7312" w:rsidRPr="003C2D3A" w:rsidRDefault="00EA7312" w:rsidP="008A26AF">
      <w:pPr>
        <w:pStyle w:val="ListParagraph"/>
        <w:numPr>
          <w:ilvl w:val="0"/>
          <w:numId w:val="3"/>
        </w:numPr>
        <w:spacing w:after="120"/>
        <w:rPr>
          <w:rFonts w:ascii="Verdana" w:hAnsi="Verdana"/>
          <w:sz w:val="24"/>
          <w:szCs w:val="24"/>
        </w:rPr>
      </w:pPr>
      <w:r w:rsidRPr="003C2D3A">
        <w:rPr>
          <w:rFonts w:ascii="Verdana" w:hAnsi="Verdana"/>
          <w:sz w:val="24"/>
          <w:szCs w:val="24"/>
        </w:rPr>
        <w:t>there is to be a restriction on spending capital</w:t>
      </w:r>
    </w:p>
    <w:p w:rsidR="00EA7312" w:rsidRDefault="00EA7312" w:rsidP="008A26AF">
      <w:pPr>
        <w:pStyle w:val="ListParagraph"/>
        <w:numPr>
          <w:ilvl w:val="0"/>
          <w:numId w:val="3"/>
        </w:numPr>
        <w:spacing w:after="120"/>
        <w:rPr>
          <w:rFonts w:ascii="Verdana" w:hAnsi="Verdana"/>
          <w:sz w:val="24"/>
          <w:szCs w:val="24"/>
        </w:rPr>
      </w:pPr>
      <w:proofErr w:type="gramStart"/>
      <w:r w:rsidRPr="003C2D3A">
        <w:rPr>
          <w:rFonts w:ascii="Verdana" w:hAnsi="Verdana"/>
          <w:sz w:val="24"/>
          <w:szCs w:val="24"/>
        </w:rPr>
        <w:t>the</w:t>
      </w:r>
      <w:proofErr w:type="gramEnd"/>
      <w:r w:rsidRPr="003C2D3A">
        <w:rPr>
          <w:rFonts w:ascii="Verdana" w:hAnsi="Verdana"/>
          <w:sz w:val="24"/>
          <w:szCs w:val="24"/>
        </w:rPr>
        <w:t xml:space="preserve"> organisation is unlikely to employ a significant number of staff or carry on any kind of business.</w:t>
      </w:r>
    </w:p>
    <w:p w:rsidR="008A26AF" w:rsidRPr="003C2D3A" w:rsidRDefault="008A26AF" w:rsidP="008A26AF">
      <w:pPr>
        <w:pStyle w:val="ListParagraph"/>
        <w:spacing w:after="120"/>
        <w:rPr>
          <w:rFonts w:ascii="Verdana" w:hAnsi="Verdana"/>
          <w:sz w:val="24"/>
          <w:szCs w:val="24"/>
        </w:rPr>
      </w:pPr>
    </w:p>
    <w:p w:rsidR="000A273E" w:rsidRPr="008A26AF" w:rsidRDefault="000A273E" w:rsidP="008A26AF">
      <w:pPr>
        <w:spacing w:after="120"/>
        <w:rPr>
          <w:rStyle w:val="Hyperlink"/>
          <w:sz w:val="28"/>
          <w:szCs w:val="28"/>
        </w:rPr>
      </w:pPr>
      <w:r w:rsidRPr="003C2D3A">
        <w:rPr>
          <w:rStyle w:val="Hyperlink"/>
          <w:rFonts w:ascii="Verdana" w:eastAsia="Verdana" w:hAnsi="Verdana" w:cs="Verdana"/>
          <w:b/>
          <w:bCs/>
          <w:color w:val="00B0F0"/>
          <w:sz w:val="28"/>
          <w:szCs w:val="28"/>
          <w:u w:val="none"/>
        </w:rPr>
        <w:t>When would you need to use this model trust deed?</w:t>
      </w:r>
    </w:p>
    <w:p w:rsidR="007B0C15" w:rsidRPr="003C2D3A" w:rsidRDefault="007B0C15" w:rsidP="008A26AF">
      <w:pPr>
        <w:spacing w:after="120"/>
        <w:rPr>
          <w:rFonts w:ascii="Verdana" w:hAnsi="Verdana"/>
          <w:sz w:val="24"/>
          <w:szCs w:val="24"/>
        </w:rPr>
      </w:pPr>
      <w:r w:rsidRPr="003C2D3A">
        <w:rPr>
          <w:rFonts w:ascii="Verdana" w:hAnsi="Verdana"/>
          <w:sz w:val="24"/>
          <w:szCs w:val="24"/>
        </w:rPr>
        <w:t>The model trust deed will be helpful to you when:</w:t>
      </w:r>
    </w:p>
    <w:p w:rsidR="007B0C15" w:rsidRPr="003C2D3A" w:rsidRDefault="007B0C15" w:rsidP="008A26AF">
      <w:pPr>
        <w:pStyle w:val="ListParagraph"/>
        <w:numPr>
          <w:ilvl w:val="0"/>
          <w:numId w:val="3"/>
        </w:numPr>
        <w:spacing w:after="120"/>
        <w:rPr>
          <w:rFonts w:ascii="Verdana" w:hAnsi="Verdana"/>
          <w:sz w:val="24"/>
          <w:szCs w:val="24"/>
        </w:rPr>
      </w:pPr>
      <w:r w:rsidRPr="003C2D3A">
        <w:rPr>
          <w:rFonts w:ascii="Verdana" w:hAnsi="Verdana"/>
          <w:sz w:val="24"/>
          <w:szCs w:val="24"/>
        </w:rPr>
        <w:t xml:space="preserve">you are starting up a new organisation and want to use a model governing document as the basis for your organisation’s own governing document </w:t>
      </w:r>
    </w:p>
    <w:p w:rsidR="007B0C15" w:rsidRPr="003C2D3A" w:rsidRDefault="007B0C15" w:rsidP="008A26AF">
      <w:pPr>
        <w:pStyle w:val="ListParagraph"/>
        <w:numPr>
          <w:ilvl w:val="0"/>
          <w:numId w:val="3"/>
        </w:numPr>
        <w:spacing w:after="120"/>
        <w:rPr>
          <w:rFonts w:ascii="Verdana" w:hAnsi="Verdana"/>
          <w:sz w:val="24"/>
          <w:szCs w:val="24"/>
        </w:rPr>
      </w:pPr>
      <w:r w:rsidRPr="003C2D3A">
        <w:rPr>
          <w:rFonts w:ascii="Verdana" w:hAnsi="Verdana"/>
          <w:sz w:val="24"/>
          <w:szCs w:val="24"/>
        </w:rPr>
        <w:t>your organisation is preparing to apply to register as a charity in Northern Ireland and wishes to review its governing document</w:t>
      </w:r>
    </w:p>
    <w:p w:rsidR="007B0C15" w:rsidRDefault="00571B13" w:rsidP="008A26AF">
      <w:pPr>
        <w:pStyle w:val="ListParagraph"/>
        <w:numPr>
          <w:ilvl w:val="0"/>
          <w:numId w:val="3"/>
        </w:numPr>
        <w:spacing w:after="120"/>
        <w:rPr>
          <w:rFonts w:ascii="Verdana" w:hAnsi="Verdana"/>
          <w:sz w:val="24"/>
          <w:szCs w:val="24"/>
        </w:rPr>
      </w:pPr>
      <w:proofErr w:type="gramStart"/>
      <w:r w:rsidRPr="003C2D3A">
        <w:rPr>
          <w:rFonts w:ascii="Verdana" w:hAnsi="Verdana"/>
          <w:sz w:val="24"/>
          <w:szCs w:val="24"/>
        </w:rPr>
        <w:t>in</w:t>
      </w:r>
      <w:proofErr w:type="gramEnd"/>
      <w:r w:rsidRPr="003C2D3A">
        <w:rPr>
          <w:rFonts w:ascii="Verdana" w:hAnsi="Verdana"/>
          <w:sz w:val="24"/>
          <w:szCs w:val="24"/>
        </w:rPr>
        <w:t xml:space="preserve"> </w:t>
      </w:r>
      <w:r w:rsidR="007B0C15" w:rsidRPr="003C2D3A">
        <w:rPr>
          <w:rFonts w:ascii="Verdana" w:hAnsi="Verdana"/>
          <w:sz w:val="24"/>
          <w:szCs w:val="24"/>
        </w:rPr>
        <w:t>running your charity you identify a need to review or amend your governing document.</w:t>
      </w:r>
    </w:p>
    <w:p w:rsidR="008A26AF" w:rsidRPr="003C2D3A" w:rsidRDefault="008A26AF" w:rsidP="008A26AF">
      <w:pPr>
        <w:pStyle w:val="ListParagraph"/>
        <w:spacing w:after="120"/>
        <w:rPr>
          <w:rFonts w:ascii="Verdana" w:hAnsi="Verdana"/>
          <w:sz w:val="24"/>
          <w:szCs w:val="24"/>
        </w:rPr>
      </w:pPr>
    </w:p>
    <w:p w:rsidR="000A273E" w:rsidRPr="008A26AF" w:rsidRDefault="000A273E" w:rsidP="008A26AF">
      <w:pPr>
        <w:spacing w:after="120"/>
        <w:rPr>
          <w:rStyle w:val="Hyperlink"/>
          <w:rFonts w:ascii="Times" w:eastAsiaTheme="minorHAnsi" w:hAnsi="Times"/>
          <w:sz w:val="28"/>
          <w:szCs w:val="28"/>
        </w:rPr>
      </w:pPr>
      <w:r w:rsidRPr="003C2D3A">
        <w:rPr>
          <w:rStyle w:val="Hyperlink"/>
          <w:rFonts w:ascii="Verdana" w:eastAsia="Verdana" w:hAnsi="Verdana" w:cs="Verdana"/>
          <w:b/>
          <w:bCs/>
          <w:color w:val="00B0F0"/>
          <w:sz w:val="28"/>
          <w:szCs w:val="28"/>
          <w:u w:val="none"/>
        </w:rPr>
        <w:t xml:space="preserve">Who does this model </w:t>
      </w:r>
      <w:r w:rsidR="00057D8B" w:rsidRPr="003C2D3A">
        <w:rPr>
          <w:rStyle w:val="Hyperlink"/>
          <w:rFonts w:ascii="Verdana" w:eastAsia="Verdana" w:hAnsi="Verdana" w:cs="Verdana"/>
          <w:b/>
          <w:bCs/>
          <w:color w:val="00B0F0"/>
          <w:sz w:val="28"/>
          <w:szCs w:val="28"/>
          <w:u w:val="none"/>
        </w:rPr>
        <w:t xml:space="preserve">trust deed </w:t>
      </w:r>
      <w:r w:rsidRPr="003C2D3A">
        <w:rPr>
          <w:rStyle w:val="Hyperlink"/>
          <w:rFonts w:ascii="Verdana" w:eastAsia="Verdana" w:hAnsi="Verdana" w:cs="Verdana"/>
          <w:b/>
          <w:bCs/>
          <w:color w:val="00B0F0"/>
          <w:sz w:val="28"/>
          <w:szCs w:val="28"/>
          <w:u w:val="none"/>
        </w:rPr>
        <w:t>not apply to?</w:t>
      </w:r>
    </w:p>
    <w:p w:rsidR="004B1607" w:rsidRPr="003C2D3A" w:rsidRDefault="004B1607" w:rsidP="008A26AF">
      <w:pPr>
        <w:pStyle w:val="NormalWeb"/>
        <w:spacing w:before="2" w:after="2" w:line="276" w:lineRule="auto"/>
        <w:rPr>
          <w:rFonts w:ascii="Verdana" w:hAnsi="Verdana"/>
          <w:sz w:val="24"/>
          <w:szCs w:val="24"/>
        </w:rPr>
      </w:pPr>
      <w:r w:rsidRPr="003C2D3A">
        <w:rPr>
          <w:rFonts w:ascii="Verdana" w:hAnsi="Verdana"/>
          <w:sz w:val="24"/>
          <w:szCs w:val="24"/>
        </w:rPr>
        <w:t>Charitable trusts may also be created by a will.  This model trust deed is not suitable for a charitable will trust. You should seek professional advice if you wish to make a will containing a charitable will trust.</w:t>
      </w:r>
    </w:p>
    <w:p w:rsidR="004B1607" w:rsidRPr="003C2D3A" w:rsidRDefault="004B1607" w:rsidP="008A26AF">
      <w:pPr>
        <w:pStyle w:val="NormalWeb"/>
        <w:spacing w:before="2" w:after="2" w:line="276" w:lineRule="auto"/>
        <w:rPr>
          <w:rFonts w:ascii="Verdana" w:hAnsi="Verdana"/>
          <w:sz w:val="24"/>
          <w:szCs w:val="24"/>
        </w:rPr>
      </w:pPr>
    </w:p>
    <w:p w:rsidR="008A26AF" w:rsidRDefault="000A273E" w:rsidP="008A26AF">
      <w:pPr>
        <w:pStyle w:val="NormalWeb"/>
        <w:spacing w:before="2" w:after="2" w:line="276" w:lineRule="auto"/>
        <w:rPr>
          <w:rFonts w:ascii="Verdana" w:hAnsi="Verdana"/>
          <w:sz w:val="24"/>
          <w:szCs w:val="24"/>
        </w:rPr>
      </w:pPr>
      <w:r w:rsidRPr="003C2D3A">
        <w:rPr>
          <w:rFonts w:ascii="Verdana" w:hAnsi="Verdana"/>
          <w:sz w:val="24"/>
          <w:szCs w:val="24"/>
        </w:rPr>
        <w:t xml:space="preserve">This model </w:t>
      </w:r>
      <w:r w:rsidR="00057D8B" w:rsidRPr="003C2D3A">
        <w:rPr>
          <w:rFonts w:ascii="Verdana" w:hAnsi="Verdana"/>
          <w:sz w:val="24"/>
          <w:szCs w:val="24"/>
        </w:rPr>
        <w:t xml:space="preserve">trust deed </w:t>
      </w:r>
      <w:r w:rsidRPr="003C2D3A">
        <w:rPr>
          <w:rFonts w:ascii="Verdana" w:hAnsi="Verdana"/>
          <w:sz w:val="24"/>
          <w:szCs w:val="24"/>
        </w:rPr>
        <w:t xml:space="preserve">should not be used by charitable companies or </w:t>
      </w:r>
      <w:r w:rsidR="00057D8B" w:rsidRPr="003C2D3A">
        <w:rPr>
          <w:rFonts w:ascii="Verdana" w:hAnsi="Verdana"/>
          <w:sz w:val="24"/>
          <w:szCs w:val="24"/>
        </w:rPr>
        <w:t>unincorporated organisations</w:t>
      </w:r>
      <w:r w:rsidRPr="003C2D3A">
        <w:rPr>
          <w:rFonts w:ascii="Verdana" w:hAnsi="Verdana"/>
          <w:sz w:val="24"/>
          <w:szCs w:val="24"/>
        </w:rPr>
        <w:t>, as there are separate model government documents specific to their type of organisation.</w:t>
      </w:r>
      <w:r w:rsidR="008A26AF">
        <w:rPr>
          <w:rFonts w:ascii="Verdana" w:hAnsi="Verdana"/>
          <w:sz w:val="24"/>
          <w:szCs w:val="24"/>
        </w:rPr>
        <w:t xml:space="preserve"> </w:t>
      </w:r>
    </w:p>
    <w:p w:rsidR="000A273E" w:rsidRPr="008A26AF" w:rsidRDefault="000A273E" w:rsidP="008A26AF">
      <w:pPr>
        <w:pStyle w:val="NormalWeb"/>
        <w:spacing w:before="2" w:after="2" w:line="276" w:lineRule="auto"/>
        <w:rPr>
          <w:rFonts w:ascii="Verdana" w:hAnsi="Verdana"/>
          <w:sz w:val="24"/>
          <w:szCs w:val="24"/>
        </w:rPr>
      </w:pPr>
      <w:r w:rsidRPr="003C2D3A">
        <w:rPr>
          <w:rFonts w:ascii="Verdana" w:hAnsi="Verdana"/>
          <w:sz w:val="24"/>
          <w:szCs w:val="24"/>
        </w:rPr>
        <w:t>If your organisation is a company</w:t>
      </w:r>
      <w:r w:rsidR="00BD1136" w:rsidRPr="003C2D3A">
        <w:rPr>
          <w:rFonts w:ascii="Verdana" w:hAnsi="Verdana"/>
          <w:sz w:val="24"/>
          <w:szCs w:val="24"/>
        </w:rPr>
        <w:t>, or if you are setting up a charitable company in order to limit the trustees’ personal liability,</w:t>
      </w:r>
      <w:r w:rsidRPr="003C2D3A">
        <w:rPr>
          <w:rFonts w:ascii="Verdana" w:hAnsi="Verdana"/>
          <w:sz w:val="24"/>
          <w:szCs w:val="24"/>
        </w:rPr>
        <w:t xml:space="preserve"> refer to the Commission’s </w:t>
      </w:r>
      <w:r w:rsidRPr="003C2D3A">
        <w:rPr>
          <w:rFonts w:ascii="Verdana" w:hAnsi="Verdana"/>
          <w:i/>
          <w:color w:val="FF00FF"/>
          <w:sz w:val="24"/>
          <w:szCs w:val="24"/>
        </w:rPr>
        <w:t>model Articles of Association</w:t>
      </w:r>
      <w:r w:rsidRPr="003C2D3A">
        <w:rPr>
          <w:rFonts w:ascii="Verdana" w:hAnsi="Verdana"/>
          <w:sz w:val="24"/>
          <w:szCs w:val="24"/>
        </w:rPr>
        <w:t xml:space="preserve"> </w:t>
      </w:r>
      <w:r w:rsidR="00836E23" w:rsidRPr="003C2D3A">
        <w:rPr>
          <w:rFonts w:ascii="Verdana" w:hAnsi="Verdana"/>
          <w:i/>
          <w:color w:val="FF00FF"/>
          <w:sz w:val="24"/>
          <w:szCs w:val="24"/>
        </w:rPr>
        <w:t>for charitable companies</w:t>
      </w:r>
      <w:r w:rsidRPr="003C2D3A">
        <w:rPr>
          <w:rFonts w:ascii="Verdana" w:hAnsi="Verdana"/>
          <w:sz w:val="24"/>
          <w:szCs w:val="24"/>
        </w:rPr>
        <w:t>.</w:t>
      </w:r>
    </w:p>
    <w:p w:rsidR="000A273E" w:rsidRPr="003C2D3A" w:rsidRDefault="000A273E" w:rsidP="008A26AF">
      <w:pPr>
        <w:pStyle w:val="NormalWeb"/>
        <w:spacing w:before="2" w:after="2" w:line="276" w:lineRule="auto"/>
        <w:rPr>
          <w:rFonts w:ascii="Verdana" w:hAnsi="Verdana"/>
          <w:color w:val="FF0000"/>
          <w:sz w:val="24"/>
          <w:szCs w:val="24"/>
        </w:rPr>
      </w:pPr>
    </w:p>
    <w:p w:rsidR="000A273E" w:rsidRPr="003C2D3A" w:rsidRDefault="000A273E" w:rsidP="008A26AF">
      <w:pPr>
        <w:pStyle w:val="NormalWeb"/>
        <w:spacing w:before="2" w:after="2" w:line="276" w:lineRule="auto"/>
        <w:rPr>
          <w:rFonts w:ascii="Verdana" w:hAnsi="Verdana"/>
          <w:sz w:val="24"/>
          <w:szCs w:val="24"/>
        </w:rPr>
      </w:pPr>
      <w:r w:rsidRPr="003C2D3A">
        <w:rPr>
          <w:rFonts w:ascii="Verdana" w:hAnsi="Verdana"/>
          <w:sz w:val="24"/>
          <w:szCs w:val="24"/>
        </w:rPr>
        <w:lastRenderedPageBreak/>
        <w:t>If your organisation is</w:t>
      </w:r>
      <w:r w:rsidR="00057D8B" w:rsidRPr="003C2D3A">
        <w:rPr>
          <w:rFonts w:ascii="Verdana" w:hAnsi="Verdana"/>
          <w:sz w:val="24"/>
          <w:szCs w:val="24"/>
        </w:rPr>
        <w:t>,</w:t>
      </w:r>
      <w:r w:rsidRPr="003C2D3A">
        <w:rPr>
          <w:rFonts w:ascii="Verdana" w:hAnsi="Verdana"/>
          <w:sz w:val="24"/>
          <w:szCs w:val="24"/>
        </w:rPr>
        <w:t xml:space="preserve"> </w:t>
      </w:r>
      <w:r w:rsidR="00057D8B" w:rsidRPr="003C2D3A">
        <w:rPr>
          <w:rFonts w:ascii="Verdana" w:hAnsi="Verdana"/>
          <w:sz w:val="24"/>
          <w:szCs w:val="24"/>
        </w:rPr>
        <w:t>or if you are setting up</w:t>
      </w:r>
      <w:r w:rsidR="00331FE4" w:rsidRPr="003C2D3A">
        <w:rPr>
          <w:rFonts w:ascii="Verdana" w:hAnsi="Verdana"/>
          <w:sz w:val="24"/>
          <w:szCs w:val="24"/>
        </w:rPr>
        <w:t>,</w:t>
      </w:r>
      <w:r w:rsidR="00057D8B" w:rsidRPr="003C2D3A">
        <w:rPr>
          <w:rFonts w:ascii="Verdana" w:hAnsi="Verdana"/>
          <w:sz w:val="24"/>
          <w:szCs w:val="24"/>
        </w:rPr>
        <w:t xml:space="preserve"> an unincorporated organisation</w:t>
      </w:r>
      <w:r w:rsidR="00331FE4" w:rsidRPr="003C2D3A">
        <w:rPr>
          <w:rFonts w:ascii="Verdana" w:hAnsi="Verdana"/>
          <w:sz w:val="24"/>
          <w:szCs w:val="24"/>
        </w:rPr>
        <w:t xml:space="preserve"> you should</w:t>
      </w:r>
      <w:r w:rsidRPr="003C2D3A">
        <w:rPr>
          <w:rFonts w:ascii="Verdana" w:hAnsi="Verdana"/>
          <w:sz w:val="24"/>
          <w:szCs w:val="24"/>
        </w:rPr>
        <w:t xml:space="preserve"> refer to the Commission’s</w:t>
      </w:r>
      <w:r w:rsidRPr="003C2D3A">
        <w:rPr>
          <w:rFonts w:ascii="Verdana" w:hAnsi="Verdana"/>
          <w:color w:val="FF0000"/>
          <w:sz w:val="24"/>
          <w:szCs w:val="24"/>
        </w:rPr>
        <w:t xml:space="preserve"> </w:t>
      </w:r>
      <w:r w:rsidRPr="003C2D3A">
        <w:rPr>
          <w:rFonts w:ascii="Verdana" w:hAnsi="Verdana"/>
          <w:i/>
          <w:color w:val="FF00FF"/>
          <w:sz w:val="24"/>
          <w:szCs w:val="24"/>
        </w:rPr>
        <w:t xml:space="preserve">model </w:t>
      </w:r>
      <w:r w:rsidR="00057D8B" w:rsidRPr="003C2D3A">
        <w:rPr>
          <w:rFonts w:ascii="Verdana" w:hAnsi="Verdana"/>
          <w:i/>
          <w:color w:val="FF00FF"/>
          <w:sz w:val="24"/>
          <w:szCs w:val="24"/>
        </w:rPr>
        <w:t>constitution</w:t>
      </w:r>
      <w:r w:rsidR="00CA4DE8" w:rsidRPr="003C2D3A">
        <w:rPr>
          <w:rFonts w:ascii="Verdana" w:hAnsi="Verdana"/>
          <w:i/>
          <w:color w:val="FF00FF"/>
          <w:sz w:val="24"/>
          <w:szCs w:val="24"/>
        </w:rPr>
        <w:t xml:space="preserve"> for charitable associations</w:t>
      </w:r>
      <w:r w:rsidRPr="003C2D3A">
        <w:rPr>
          <w:rFonts w:ascii="Verdana" w:hAnsi="Verdana"/>
          <w:sz w:val="24"/>
          <w:szCs w:val="24"/>
        </w:rPr>
        <w:t>.</w:t>
      </w:r>
      <w:r w:rsidR="00690B05" w:rsidRPr="003C2D3A">
        <w:rPr>
          <w:rFonts w:ascii="Verdana" w:hAnsi="Verdana"/>
          <w:i/>
          <w:color w:val="FF00FF"/>
          <w:sz w:val="24"/>
          <w:szCs w:val="24"/>
        </w:rPr>
        <w:t xml:space="preserve"> </w:t>
      </w:r>
      <w:r w:rsidR="00690B05" w:rsidRPr="003C2D3A">
        <w:rPr>
          <w:rFonts w:ascii="Verdana" w:hAnsi="Verdana"/>
          <w:sz w:val="24"/>
          <w:szCs w:val="24"/>
        </w:rPr>
        <w:t xml:space="preserve">However, if your organisation is small you may find that the </w:t>
      </w:r>
      <w:r w:rsidR="00690B05" w:rsidRPr="003C2D3A">
        <w:rPr>
          <w:rFonts w:ascii="Verdana" w:hAnsi="Verdana"/>
          <w:i/>
          <w:color w:val="FF00FF"/>
          <w:sz w:val="24"/>
          <w:szCs w:val="24"/>
        </w:rPr>
        <w:t>model constitution for small unincorporated associations</w:t>
      </w:r>
      <w:r w:rsidR="00690B05" w:rsidRPr="003C2D3A">
        <w:rPr>
          <w:rFonts w:ascii="Verdana" w:hAnsi="Verdana"/>
          <w:sz w:val="24"/>
          <w:szCs w:val="24"/>
        </w:rPr>
        <w:t xml:space="preserve"> is sufficient for your needs.</w:t>
      </w:r>
    </w:p>
    <w:p w:rsidR="000A273E" w:rsidRPr="003C2D3A" w:rsidRDefault="000A273E" w:rsidP="008A26AF">
      <w:pPr>
        <w:pStyle w:val="NormalWeb"/>
        <w:spacing w:before="2" w:after="2" w:line="276" w:lineRule="auto"/>
        <w:jc w:val="both"/>
        <w:rPr>
          <w:rFonts w:ascii="Verdana" w:hAnsi="Verdana"/>
          <w:sz w:val="24"/>
          <w:szCs w:val="24"/>
        </w:rPr>
      </w:pPr>
    </w:p>
    <w:p w:rsidR="00571B13" w:rsidRPr="003C2D3A" w:rsidRDefault="00103DDC" w:rsidP="008A26AF">
      <w:pPr>
        <w:spacing w:after="120"/>
        <w:rPr>
          <w:rStyle w:val="Hyperlink"/>
          <w:rFonts w:ascii="Verdana" w:hAnsi="Verdana"/>
          <w:sz w:val="28"/>
          <w:szCs w:val="28"/>
          <w:u w:val="none"/>
        </w:rPr>
      </w:pPr>
      <w:r w:rsidRPr="003C2D3A">
        <w:rPr>
          <w:rStyle w:val="Hyperlink"/>
          <w:rFonts w:ascii="Verdana" w:eastAsia="Verdana" w:hAnsi="Verdana" w:cs="Verdana"/>
          <w:b/>
          <w:color w:val="00B0F0"/>
          <w:sz w:val="28"/>
          <w:szCs w:val="28"/>
          <w:u w:val="none"/>
        </w:rPr>
        <w:t>What is the difference between a model governing document and an approved governing document?</w:t>
      </w:r>
    </w:p>
    <w:p w:rsidR="000A273E" w:rsidRDefault="00103DDC" w:rsidP="008A26AF">
      <w:pPr>
        <w:spacing w:after="120"/>
        <w:rPr>
          <w:rFonts w:ascii="Verdana" w:hAnsi="Verdana"/>
          <w:sz w:val="24"/>
          <w:szCs w:val="24"/>
        </w:rPr>
      </w:pPr>
      <w:r w:rsidRPr="003C2D3A">
        <w:rPr>
          <w:rFonts w:ascii="Verdana" w:hAnsi="Verdana"/>
          <w:sz w:val="24"/>
          <w:szCs w:val="24"/>
        </w:rPr>
        <w:t>A model governing document is not an approved governing document.  Rather, it is a template or model for your organisation to use and, if necessary, adapt to your needs.  Having used a model governing document to help in drafting your own governing document does not mean that, when completing the online application to register as a charity, you should select that you have an approved governing document.</w:t>
      </w:r>
    </w:p>
    <w:p w:rsidR="00574623" w:rsidRDefault="00574623" w:rsidP="008A26AF">
      <w:pPr>
        <w:spacing w:after="120"/>
        <w:rPr>
          <w:rFonts w:ascii="Verdana" w:hAnsi="Verdana"/>
          <w:sz w:val="24"/>
          <w:szCs w:val="24"/>
        </w:rPr>
      </w:pPr>
      <w:r w:rsidRPr="003C2D3A">
        <w:rPr>
          <w:rFonts w:ascii="Verdana" w:hAnsi="Verdana"/>
          <w:sz w:val="24"/>
          <w:szCs w:val="24"/>
        </w:rPr>
        <w:t xml:space="preserve">An </w:t>
      </w:r>
      <w:hyperlink w:anchor="_Approved_governing_document" w:history="1">
        <w:r w:rsidRPr="003C2D3A">
          <w:rPr>
            <w:rStyle w:val="Hyperlink"/>
            <w:rFonts w:ascii="Verdana" w:hAnsi="Verdana"/>
            <w:b/>
            <w:color w:val="00B050"/>
            <w:sz w:val="24"/>
            <w:szCs w:val="24"/>
            <w:u w:val="none"/>
          </w:rPr>
          <w:t>approved governing document</w:t>
        </w:r>
      </w:hyperlink>
      <w:r w:rsidRPr="003C2D3A">
        <w:rPr>
          <w:rFonts w:ascii="Verdana" w:hAnsi="Verdana"/>
          <w:sz w:val="24"/>
          <w:szCs w:val="24"/>
        </w:rPr>
        <w:t xml:space="preserve"> is a governing document which has been agreed with a parent or sponsoring body (often an umbrella body) and by the Commission as one that is suitable for registration.</w:t>
      </w:r>
    </w:p>
    <w:p w:rsidR="00CA4DE8" w:rsidRDefault="00CA4DE8" w:rsidP="008A26AF">
      <w:pPr>
        <w:spacing w:after="120"/>
        <w:rPr>
          <w:rFonts w:ascii="Verdana" w:hAnsi="Verdana"/>
          <w:sz w:val="24"/>
          <w:szCs w:val="24"/>
        </w:rPr>
      </w:pPr>
      <w:r w:rsidRPr="003C2D3A">
        <w:rPr>
          <w:rFonts w:ascii="Verdana" w:hAnsi="Verdana"/>
          <w:sz w:val="24"/>
          <w:szCs w:val="24"/>
        </w:rPr>
        <w:t>If you use an approved governing document and do not change it, you</w:t>
      </w:r>
      <w:r w:rsidR="00C118D2">
        <w:rPr>
          <w:rFonts w:ascii="Verdana" w:hAnsi="Verdana"/>
          <w:sz w:val="24"/>
          <w:szCs w:val="24"/>
        </w:rPr>
        <w:t xml:space="preserve">r </w:t>
      </w:r>
      <w:r w:rsidRPr="003C2D3A">
        <w:rPr>
          <w:rFonts w:ascii="Verdana" w:hAnsi="Verdana"/>
          <w:sz w:val="24"/>
          <w:szCs w:val="24"/>
        </w:rPr>
        <w:t xml:space="preserve">application may be processed more quickly.  </w:t>
      </w:r>
    </w:p>
    <w:p w:rsidR="00571B13" w:rsidRDefault="004C6F1C" w:rsidP="008A26AF">
      <w:pPr>
        <w:spacing w:after="120"/>
        <w:rPr>
          <w:rFonts w:ascii="Verdana" w:hAnsi="Verdana"/>
          <w:sz w:val="24"/>
          <w:szCs w:val="24"/>
        </w:rPr>
      </w:pPr>
      <w:r>
        <w:rPr>
          <w:rFonts w:ascii="Verdana" w:hAnsi="Verdana"/>
          <w:sz w:val="24"/>
          <w:szCs w:val="24"/>
        </w:rPr>
        <w:t xml:space="preserve">Approved </w:t>
      </w:r>
      <w:r w:rsidR="00571B13" w:rsidRPr="003C2D3A">
        <w:rPr>
          <w:rFonts w:ascii="Verdana" w:hAnsi="Verdana"/>
          <w:sz w:val="24"/>
          <w:szCs w:val="24"/>
        </w:rPr>
        <w:t xml:space="preserve">governing documents often contain optional clauses or blank spaces for charity trustees to make choices or to complete. </w:t>
      </w:r>
      <w:r w:rsidR="00F80CD1" w:rsidRPr="003C2D3A">
        <w:rPr>
          <w:rFonts w:ascii="Verdana" w:hAnsi="Verdana"/>
          <w:sz w:val="24"/>
          <w:szCs w:val="24"/>
        </w:rPr>
        <w:t xml:space="preserve">Completing these </w:t>
      </w:r>
      <w:r w:rsidR="00F80CD1">
        <w:rPr>
          <w:rFonts w:ascii="Verdana" w:hAnsi="Verdana"/>
          <w:sz w:val="24"/>
          <w:szCs w:val="24"/>
        </w:rPr>
        <w:t>is</w:t>
      </w:r>
      <w:r w:rsidR="00F80CD1" w:rsidRPr="003C2D3A">
        <w:rPr>
          <w:rFonts w:ascii="Verdana" w:hAnsi="Verdana"/>
          <w:sz w:val="24"/>
          <w:szCs w:val="24"/>
        </w:rPr>
        <w:t xml:space="preserve"> not considered as</w:t>
      </w:r>
      <w:r w:rsidR="00F80CD1">
        <w:rPr>
          <w:rFonts w:ascii="Verdana" w:hAnsi="Verdana"/>
          <w:sz w:val="24"/>
          <w:szCs w:val="24"/>
        </w:rPr>
        <w:t xml:space="preserve"> a</w:t>
      </w:r>
      <w:r w:rsidR="00F80CD1" w:rsidRPr="003C2D3A">
        <w:rPr>
          <w:rFonts w:ascii="Verdana" w:hAnsi="Verdana"/>
          <w:sz w:val="24"/>
          <w:szCs w:val="24"/>
        </w:rPr>
        <w:t xml:space="preserve"> change to a</w:t>
      </w:r>
      <w:r w:rsidR="00F80CD1">
        <w:rPr>
          <w:rFonts w:ascii="Verdana" w:hAnsi="Verdana"/>
          <w:sz w:val="24"/>
          <w:szCs w:val="24"/>
        </w:rPr>
        <w:t>n approved</w:t>
      </w:r>
      <w:r w:rsidR="00F80CD1" w:rsidRPr="003C2D3A">
        <w:rPr>
          <w:rFonts w:ascii="Verdana" w:hAnsi="Verdana"/>
          <w:sz w:val="24"/>
          <w:szCs w:val="24"/>
        </w:rPr>
        <w:t xml:space="preserve"> governing document.</w:t>
      </w:r>
    </w:p>
    <w:p w:rsidR="00574623" w:rsidRPr="003C2D3A" w:rsidRDefault="00FE14AA" w:rsidP="008A26AF">
      <w:pPr>
        <w:spacing w:after="120"/>
        <w:rPr>
          <w:rFonts w:ascii="Verdana" w:hAnsi="Verdana"/>
          <w:sz w:val="24"/>
          <w:szCs w:val="24"/>
        </w:rPr>
      </w:pPr>
      <w:r w:rsidRPr="003C2D3A">
        <w:rPr>
          <w:rFonts w:ascii="Verdana" w:hAnsi="Verdana"/>
          <w:sz w:val="24"/>
          <w:szCs w:val="24"/>
        </w:rPr>
        <w:t xml:space="preserve">As we grow the database of approved governing documents, we will add them to the drop down list of choices in the online application form from which you can select the approved governing document which you are using. </w:t>
      </w:r>
      <w:r w:rsidR="00574623" w:rsidRPr="003C2D3A">
        <w:rPr>
          <w:rFonts w:ascii="Verdana" w:hAnsi="Verdana"/>
          <w:sz w:val="24"/>
          <w:szCs w:val="24"/>
        </w:rPr>
        <w:t>If you intend to use an approved governing document, permission must be sought from the relevant parent or sponsoring body.</w:t>
      </w:r>
    </w:p>
    <w:p w:rsidR="00574623" w:rsidRDefault="00574623" w:rsidP="008A26AF">
      <w:pPr>
        <w:spacing w:after="120"/>
        <w:rPr>
          <w:rFonts w:ascii="Verdana" w:hAnsi="Verdana"/>
          <w:sz w:val="24"/>
          <w:szCs w:val="24"/>
        </w:rPr>
      </w:pPr>
      <w:r w:rsidRPr="003C2D3A">
        <w:rPr>
          <w:rFonts w:ascii="Verdana" w:hAnsi="Verdana"/>
          <w:sz w:val="24"/>
          <w:szCs w:val="24"/>
        </w:rPr>
        <w:t>It is important to note that an approved governing document does not refer to your internal process for approving or ratifying an individual governing document that has been drafted specific to your organisation.</w:t>
      </w:r>
    </w:p>
    <w:p w:rsidR="008A26AF" w:rsidRPr="003C2D3A" w:rsidRDefault="008A26AF" w:rsidP="008A26AF">
      <w:pPr>
        <w:spacing w:after="120"/>
        <w:rPr>
          <w:rFonts w:ascii="Verdana" w:hAnsi="Verdana"/>
          <w:sz w:val="24"/>
          <w:szCs w:val="24"/>
        </w:rPr>
      </w:pPr>
    </w:p>
    <w:p w:rsidR="000A273E" w:rsidRPr="008A26AF" w:rsidRDefault="000A273E" w:rsidP="008A26AF">
      <w:pPr>
        <w:spacing w:after="120"/>
        <w:rPr>
          <w:color w:val="0000FF" w:themeColor="hyperlink"/>
          <w:sz w:val="28"/>
          <w:szCs w:val="28"/>
          <w:u w:val="single"/>
        </w:rPr>
      </w:pPr>
      <w:r w:rsidRPr="003C2D3A">
        <w:rPr>
          <w:rStyle w:val="Hyperlink"/>
          <w:rFonts w:ascii="Verdana" w:eastAsia="Verdana" w:hAnsi="Verdana" w:cs="Verdana"/>
          <w:b/>
          <w:bCs/>
          <w:color w:val="00B0F0"/>
          <w:sz w:val="28"/>
          <w:szCs w:val="28"/>
          <w:u w:val="none"/>
        </w:rPr>
        <w:t xml:space="preserve">Guidance to consider before you begin </w:t>
      </w:r>
    </w:p>
    <w:p w:rsidR="003C2D3A" w:rsidRDefault="000A273E" w:rsidP="008A26AF">
      <w:pPr>
        <w:spacing w:after="120"/>
      </w:pPr>
      <w:r w:rsidRPr="003C2D3A">
        <w:rPr>
          <w:rFonts w:ascii="Verdana" w:hAnsi="Verdana"/>
          <w:sz w:val="24"/>
          <w:szCs w:val="24"/>
        </w:rPr>
        <w:t xml:space="preserve">You may find it helpful to refer to </w:t>
      </w:r>
      <w:r w:rsidR="00574623" w:rsidRPr="003C2D3A">
        <w:rPr>
          <w:rFonts w:ascii="Verdana" w:hAnsi="Verdana"/>
          <w:sz w:val="24"/>
          <w:szCs w:val="24"/>
        </w:rPr>
        <w:t xml:space="preserve">other guidance produced by </w:t>
      </w:r>
      <w:r w:rsidRPr="003C2D3A">
        <w:rPr>
          <w:rFonts w:ascii="Verdana" w:hAnsi="Verdana"/>
          <w:sz w:val="24"/>
          <w:szCs w:val="24"/>
        </w:rPr>
        <w:t>the Commission</w:t>
      </w:r>
      <w:r w:rsidR="00574623" w:rsidRPr="003C2D3A">
        <w:rPr>
          <w:rFonts w:ascii="Verdana" w:hAnsi="Verdana"/>
          <w:sz w:val="24"/>
          <w:szCs w:val="24"/>
        </w:rPr>
        <w:t xml:space="preserve">, for example guidance on </w:t>
      </w:r>
      <w:r w:rsidR="00574623" w:rsidRPr="003C2D3A">
        <w:rPr>
          <w:rFonts w:ascii="Verdana" w:hAnsi="Verdana" w:cs="Calibri"/>
          <w:i/>
          <w:color w:val="FF00FF"/>
          <w:sz w:val="24"/>
          <w:szCs w:val="24"/>
        </w:rPr>
        <w:t xml:space="preserve">Registering as a charity in Northern Ireland.  </w:t>
      </w:r>
      <w:r w:rsidR="00574623" w:rsidRPr="003C2D3A">
        <w:rPr>
          <w:rFonts w:ascii="Verdana" w:hAnsi="Verdana"/>
          <w:sz w:val="24"/>
          <w:szCs w:val="24"/>
        </w:rPr>
        <w:t xml:space="preserve">A full list of guidance can be found on the Commission’s website </w:t>
      </w:r>
      <w:r w:rsidR="00574623" w:rsidRPr="003C2D3A">
        <w:rPr>
          <w:rFonts w:ascii="Verdana" w:hAnsi="Verdana"/>
          <w:sz w:val="24"/>
          <w:szCs w:val="24"/>
        </w:rPr>
        <w:lastRenderedPageBreak/>
        <w:t xml:space="preserve">by clicking on </w:t>
      </w:r>
      <w:hyperlink r:id="rId15" w:history="1">
        <w:r w:rsidR="00574623" w:rsidRPr="003C2D3A">
          <w:rPr>
            <w:rStyle w:val="Hyperlink"/>
            <w:rFonts w:ascii="Verdana" w:hAnsi="Verdana"/>
            <w:color w:val="00B0F0"/>
            <w:sz w:val="24"/>
            <w:szCs w:val="24"/>
            <w:u w:val="none"/>
          </w:rPr>
          <w:t>www.charitycommissionni.org.uk/Charity_requirements_guidance</w:t>
        </w:r>
      </w:hyperlink>
    </w:p>
    <w:p w:rsidR="008A26AF" w:rsidRPr="003C2D3A" w:rsidRDefault="008A26AF" w:rsidP="008A26AF">
      <w:pPr>
        <w:spacing w:after="120"/>
        <w:rPr>
          <w:rFonts w:ascii="Verdana" w:hAnsi="Verdana" w:cs="Calibri"/>
          <w:sz w:val="24"/>
          <w:szCs w:val="24"/>
        </w:rPr>
      </w:pPr>
    </w:p>
    <w:p w:rsidR="000A273E" w:rsidRPr="008A26AF" w:rsidRDefault="000A273E" w:rsidP="008A26AF">
      <w:pPr>
        <w:pStyle w:val="NoSpacing"/>
        <w:spacing w:after="120" w:line="276" w:lineRule="auto"/>
        <w:rPr>
          <w:rFonts w:ascii="Verdana" w:hAnsi="Verdana"/>
          <w:b/>
          <w:color w:val="00B0F0"/>
          <w:sz w:val="28"/>
          <w:szCs w:val="28"/>
        </w:rPr>
      </w:pPr>
      <w:r w:rsidRPr="003C2D3A">
        <w:rPr>
          <w:rFonts w:ascii="Verdana" w:hAnsi="Verdana"/>
          <w:b/>
          <w:color w:val="00B0F0"/>
          <w:sz w:val="28"/>
          <w:szCs w:val="28"/>
        </w:rPr>
        <w:t>What are legal requirements and best practice?</w:t>
      </w:r>
    </w:p>
    <w:p w:rsidR="00CA4DE8" w:rsidRPr="003C2D3A" w:rsidRDefault="00CF451D" w:rsidP="008A26AF">
      <w:pPr>
        <w:spacing w:after="120"/>
        <w:rPr>
          <w:rFonts w:ascii="Verdana" w:hAnsi="Verdana"/>
          <w:sz w:val="24"/>
          <w:szCs w:val="24"/>
        </w:rPr>
      </w:pPr>
      <w:r>
        <w:rPr>
          <w:rFonts w:ascii="Verdana" w:hAnsi="Verdana"/>
          <w:sz w:val="24"/>
          <w:szCs w:val="24"/>
        </w:rPr>
        <w:t xml:space="preserve">This guidance is drafted from the point of view of current best practice. </w:t>
      </w:r>
      <w:r w:rsidR="000A273E" w:rsidRPr="003C2D3A">
        <w:rPr>
          <w:rFonts w:ascii="Verdana" w:hAnsi="Verdana"/>
          <w:sz w:val="24"/>
          <w:szCs w:val="24"/>
        </w:rPr>
        <w:t>In th</w:t>
      </w:r>
      <w:r w:rsidR="007A6473" w:rsidRPr="003C2D3A">
        <w:rPr>
          <w:rFonts w:ascii="Verdana" w:hAnsi="Verdana"/>
          <w:sz w:val="24"/>
          <w:szCs w:val="24"/>
        </w:rPr>
        <w:t>e</w:t>
      </w:r>
      <w:r w:rsidR="000A273E" w:rsidRPr="003C2D3A">
        <w:rPr>
          <w:rFonts w:ascii="Verdana" w:hAnsi="Verdana"/>
          <w:sz w:val="24"/>
          <w:szCs w:val="24"/>
        </w:rPr>
        <w:t xml:space="preserve"> help notes contained within the model trust deed, where we use the word ‘must’ we are referring to a specific legal or regulatory requirement. We use the word ‘should’ for what we regard as best practice, but where there is no specific legal requirement. Charity trustees should follow good practice unless there is good reason not to.</w:t>
      </w:r>
    </w:p>
    <w:p w:rsidR="000A273E" w:rsidRPr="003C2D3A" w:rsidRDefault="000A273E" w:rsidP="008A26AF">
      <w:pPr>
        <w:spacing w:after="120"/>
        <w:rPr>
          <w:rFonts w:ascii="Verdana" w:hAnsi="Verdana"/>
          <w:sz w:val="24"/>
          <w:szCs w:val="24"/>
        </w:rPr>
      </w:pPr>
      <w:r w:rsidRPr="003C2D3A">
        <w:rPr>
          <w:rFonts w:ascii="Verdana" w:hAnsi="Verdana"/>
          <w:sz w:val="24"/>
          <w:szCs w:val="24"/>
        </w:rPr>
        <w:t xml:space="preserve">You should not rely on this guidance or on the model trust deed to provide a full description of legal matters affecting your organisation, nor will </w:t>
      </w:r>
      <w:r w:rsidR="007A6473" w:rsidRPr="003C2D3A">
        <w:rPr>
          <w:rFonts w:ascii="Verdana" w:hAnsi="Verdana"/>
          <w:sz w:val="24"/>
          <w:szCs w:val="24"/>
        </w:rPr>
        <w:t>it</w:t>
      </w:r>
      <w:r w:rsidRPr="003C2D3A">
        <w:rPr>
          <w:rFonts w:ascii="Verdana" w:hAnsi="Verdana"/>
          <w:sz w:val="24"/>
          <w:szCs w:val="24"/>
        </w:rPr>
        <w:t xml:space="preserve"> substitute </w:t>
      </w:r>
      <w:r w:rsidR="00571B13" w:rsidRPr="003C2D3A">
        <w:rPr>
          <w:rFonts w:ascii="Verdana" w:hAnsi="Verdana"/>
          <w:sz w:val="24"/>
          <w:szCs w:val="24"/>
        </w:rPr>
        <w:t xml:space="preserve">for </w:t>
      </w:r>
      <w:r w:rsidRPr="003C2D3A">
        <w:rPr>
          <w:rFonts w:ascii="Verdana" w:hAnsi="Verdana"/>
          <w:sz w:val="24"/>
          <w:szCs w:val="24"/>
        </w:rPr>
        <w:t xml:space="preserve">advice from your own professional advisers.  </w:t>
      </w:r>
    </w:p>
    <w:p w:rsidR="003C2D3A" w:rsidRPr="003C2D3A" w:rsidRDefault="003C2D3A" w:rsidP="008A26AF">
      <w:pPr>
        <w:pStyle w:val="NormalWeb"/>
        <w:spacing w:before="2" w:after="2" w:line="276" w:lineRule="auto"/>
        <w:jc w:val="both"/>
        <w:rPr>
          <w:rFonts w:ascii="Verdana" w:eastAsiaTheme="minorEastAsia" w:hAnsi="Verdana" w:cstheme="minorBidi"/>
          <w:b/>
          <w:color w:val="00B0F0"/>
          <w:sz w:val="24"/>
          <w:szCs w:val="24"/>
          <w:lang w:val="en-US"/>
        </w:rPr>
      </w:pPr>
    </w:p>
    <w:p w:rsidR="000A273E" w:rsidRPr="003C2D3A" w:rsidRDefault="000A273E" w:rsidP="008A26AF">
      <w:pPr>
        <w:pStyle w:val="NormalWeb"/>
        <w:spacing w:before="2" w:after="2" w:line="276" w:lineRule="auto"/>
        <w:ind w:left="720"/>
        <w:jc w:val="both"/>
        <w:rPr>
          <w:rFonts w:ascii="Verdana" w:hAnsi="Verdana"/>
          <w:b/>
          <w:bCs/>
          <w:sz w:val="22"/>
          <w:szCs w:val="22"/>
        </w:rPr>
      </w:pPr>
    </w:p>
    <w:p w:rsidR="000A273E" w:rsidRPr="003C2D3A" w:rsidRDefault="000A273E" w:rsidP="008A26AF">
      <w:pPr>
        <w:autoSpaceDE w:val="0"/>
        <w:autoSpaceDN w:val="0"/>
        <w:adjustRightInd w:val="0"/>
        <w:spacing w:after="120"/>
        <w:jc w:val="both"/>
        <w:rPr>
          <w:rFonts w:ascii="Verdana" w:hAnsi="Verdana" w:cs="Dax-Bold"/>
          <w:b/>
          <w:bCs/>
          <w:color w:val="FF6600"/>
          <w:lang w:eastAsia="en-GB"/>
        </w:rPr>
      </w:pPr>
    </w:p>
    <w:p w:rsidR="000A273E" w:rsidRPr="004C6F1C" w:rsidRDefault="000A273E" w:rsidP="008A26AF">
      <w:pPr>
        <w:pStyle w:val="Heading2"/>
        <w:spacing w:before="0" w:after="120"/>
        <w:rPr>
          <w:color w:val="00B0F0"/>
          <w:sz w:val="40"/>
          <w:szCs w:val="40"/>
        </w:rPr>
      </w:pPr>
      <w:r w:rsidRPr="003C2D3A">
        <w:rPr>
          <w:color w:val="00B0F0"/>
          <w:sz w:val="22"/>
          <w:szCs w:val="22"/>
        </w:rPr>
        <w:br w:type="page"/>
      </w:r>
      <w:r w:rsidRPr="003C2D3A">
        <w:rPr>
          <w:color w:val="00B0F0"/>
          <w:sz w:val="40"/>
          <w:szCs w:val="40"/>
        </w:rPr>
        <w:lastRenderedPageBreak/>
        <w:t>Section 2: Using the model trust deed</w:t>
      </w:r>
    </w:p>
    <w:p w:rsidR="000A273E" w:rsidRPr="00286884" w:rsidRDefault="000A273E" w:rsidP="008A26AF">
      <w:pPr>
        <w:spacing w:after="120"/>
        <w:rPr>
          <w:rStyle w:val="Hyperlink"/>
          <w:rFonts w:ascii="Verdana" w:eastAsiaTheme="majorEastAsia" w:hAnsi="Verdana" w:cstheme="majorBidi"/>
          <w:b/>
          <w:bCs/>
          <w:sz w:val="28"/>
          <w:szCs w:val="28"/>
        </w:rPr>
      </w:pPr>
      <w:r w:rsidRPr="003C2D3A">
        <w:rPr>
          <w:rStyle w:val="Hyperlink"/>
          <w:rFonts w:ascii="Verdana" w:eastAsia="Verdana" w:hAnsi="Verdana" w:cs="Verdana"/>
          <w:b/>
          <w:bCs/>
          <w:color w:val="00B0F0"/>
          <w:sz w:val="28"/>
          <w:szCs w:val="28"/>
          <w:u w:val="none"/>
        </w:rPr>
        <w:t xml:space="preserve">Format of the model </w:t>
      </w:r>
      <w:r w:rsidR="00D62A5B" w:rsidRPr="003C2D3A">
        <w:rPr>
          <w:rStyle w:val="Hyperlink"/>
          <w:rFonts w:ascii="Verdana" w:eastAsia="Verdana" w:hAnsi="Verdana" w:cs="Verdana"/>
          <w:b/>
          <w:bCs/>
          <w:color w:val="00B0F0"/>
          <w:sz w:val="28"/>
          <w:szCs w:val="28"/>
          <w:u w:val="none"/>
        </w:rPr>
        <w:t>trust deed</w:t>
      </w:r>
    </w:p>
    <w:p w:rsidR="000A273E" w:rsidRPr="003C2D3A"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The model </w:t>
      </w:r>
      <w:r w:rsidR="007C525C" w:rsidRPr="003C2D3A">
        <w:rPr>
          <w:rFonts w:ascii="Verdana" w:hAnsi="Verdana"/>
          <w:sz w:val="24"/>
          <w:szCs w:val="24"/>
        </w:rPr>
        <w:t>trust deed</w:t>
      </w:r>
      <w:r w:rsidRPr="003C2D3A">
        <w:rPr>
          <w:rFonts w:ascii="Verdana" w:hAnsi="Verdana"/>
          <w:sz w:val="24"/>
          <w:szCs w:val="24"/>
        </w:rPr>
        <w:t xml:space="preserve"> is set out in 3</w:t>
      </w:r>
      <w:r w:rsidR="007C525C" w:rsidRPr="003C2D3A">
        <w:rPr>
          <w:rFonts w:ascii="Verdana" w:hAnsi="Verdana"/>
          <w:sz w:val="24"/>
          <w:szCs w:val="24"/>
        </w:rPr>
        <w:t>3</w:t>
      </w:r>
      <w:r w:rsidRPr="003C2D3A">
        <w:rPr>
          <w:rFonts w:ascii="Verdana" w:hAnsi="Verdana"/>
          <w:sz w:val="24"/>
          <w:szCs w:val="24"/>
        </w:rPr>
        <w:t xml:space="preserve"> clauses.</w:t>
      </w:r>
      <w:r w:rsidR="004B1607" w:rsidRPr="003C2D3A">
        <w:rPr>
          <w:rFonts w:ascii="Verdana" w:hAnsi="Verdana"/>
          <w:sz w:val="24"/>
          <w:szCs w:val="24"/>
        </w:rPr>
        <w:t xml:space="preserve"> </w:t>
      </w:r>
      <w:r w:rsidRPr="003C2D3A">
        <w:rPr>
          <w:rFonts w:ascii="Verdana" w:hAnsi="Verdana"/>
          <w:sz w:val="24"/>
          <w:szCs w:val="24"/>
        </w:rPr>
        <w:t>There are help notes in the column on the left hand side of each page.  These notes provide further information on:</w:t>
      </w:r>
    </w:p>
    <w:p w:rsidR="000A273E" w:rsidRPr="00524FDC" w:rsidRDefault="004B1607" w:rsidP="008A26AF">
      <w:pPr>
        <w:pStyle w:val="NoSpacing"/>
        <w:numPr>
          <w:ilvl w:val="0"/>
          <w:numId w:val="17"/>
        </w:numPr>
        <w:spacing w:after="120" w:line="276" w:lineRule="auto"/>
        <w:rPr>
          <w:rFonts w:ascii="Verdana" w:hAnsi="Verdana"/>
          <w:sz w:val="24"/>
          <w:szCs w:val="24"/>
        </w:rPr>
      </w:pPr>
      <w:r w:rsidRPr="00524FDC">
        <w:rPr>
          <w:rFonts w:ascii="Verdana" w:hAnsi="Verdana"/>
          <w:sz w:val="24"/>
          <w:szCs w:val="24"/>
        </w:rPr>
        <w:t>t</w:t>
      </w:r>
      <w:r w:rsidR="000A273E" w:rsidRPr="00524FDC">
        <w:rPr>
          <w:rFonts w:ascii="Verdana" w:hAnsi="Verdana"/>
          <w:sz w:val="24"/>
          <w:szCs w:val="24"/>
        </w:rPr>
        <w:t>he meaning of some clauses</w:t>
      </w:r>
    </w:p>
    <w:p w:rsidR="000A273E" w:rsidRPr="00524FDC" w:rsidRDefault="004B1607" w:rsidP="008A26AF">
      <w:pPr>
        <w:pStyle w:val="NoSpacing"/>
        <w:numPr>
          <w:ilvl w:val="0"/>
          <w:numId w:val="17"/>
        </w:numPr>
        <w:spacing w:after="120" w:line="276" w:lineRule="auto"/>
        <w:rPr>
          <w:rFonts w:ascii="Verdana" w:hAnsi="Verdana"/>
          <w:sz w:val="24"/>
          <w:szCs w:val="24"/>
        </w:rPr>
      </w:pPr>
      <w:r w:rsidRPr="00524FDC">
        <w:rPr>
          <w:rFonts w:ascii="Verdana" w:hAnsi="Verdana"/>
          <w:sz w:val="24"/>
          <w:szCs w:val="24"/>
        </w:rPr>
        <w:t>w</w:t>
      </w:r>
      <w:r w:rsidR="000A273E" w:rsidRPr="00524FDC">
        <w:rPr>
          <w:rFonts w:ascii="Verdana" w:hAnsi="Verdana"/>
          <w:sz w:val="24"/>
          <w:szCs w:val="24"/>
        </w:rPr>
        <w:t>hat information you might need to add, specific to your organisation</w:t>
      </w:r>
    </w:p>
    <w:p w:rsidR="000A273E" w:rsidRPr="00524FDC" w:rsidRDefault="004B1607" w:rsidP="008A26AF">
      <w:pPr>
        <w:pStyle w:val="NoSpacing"/>
        <w:numPr>
          <w:ilvl w:val="0"/>
          <w:numId w:val="17"/>
        </w:numPr>
        <w:spacing w:after="120" w:line="276" w:lineRule="auto"/>
        <w:rPr>
          <w:rFonts w:ascii="Verdana" w:hAnsi="Verdana"/>
          <w:sz w:val="24"/>
          <w:szCs w:val="24"/>
        </w:rPr>
      </w:pPr>
      <w:r w:rsidRPr="00524FDC">
        <w:rPr>
          <w:rFonts w:ascii="Verdana" w:hAnsi="Verdana"/>
          <w:sz w:val="24"/>
          <w:szCs w:val="24"/>
        </w:rPr>
        <w:t>t</w:t>
      </w:r>
      <w:r w:rsidR="000A273E" w:rsidRPr="00524FDC">
        <w:rPr>
          <w:rFonts w:ascii="Verdana" w:hAnsi="Verdana"/>
          <w:sz w:val="24"/>
          <w:szCs w:val="24"/>
        </w:rPr>
        <w:t>he legal underpinning for some clauses</w:t>
      </w:r>
    </w:p>
    <w:p w:rsidR="000A273E" w:rsidRDefault="004B1607" w:rsidP="008A26AF">
      <w:pPr>
        <w:pStyle w:val="NoSpacing"/>
        <w:numPr>
          <w:ilvl w:val="0"/>
          <w:numId w:val="17"/>
        </w:numPr>
        <w:spacing w:after="120" w:line="276" w:lineRule="auto"/>
        <w:rPr>
          <w:rFonts w:ascii="Verdana" w:hAnsi="Verdana"/>
          <w:sz w:val="24"/>
          <w:szCs w:val="24"/>
        </w:rPr>
      </w:pPr>
      <w:proofErr w:type="gramStart"/>
      <w:r w:rsidRPr="00524FDC">
        <w:rPr>
          <w:rFonts w:ascii="Verdana" w:hAnsi="Verdana"/>
          <w:sz w:val="24"/>
          <w:szCs w:val="24"/>
        </w:rPr>
        <w:t>s</w:t>
      </w:r>
      <w:r w:rsidR="000A273E" w:rsidRPr="00524FDC">
        <w:rPr>
          <w:rFonts w:ascii="Verdana" w:hAnsi="Verdana"/>
          <w:sz w:val="24"/>
          <w:szCs w:val="24"/>
        </w:rPr>
        <w:t>ignposting</w:t>
      </w:r>
      <w:proofErr w:type="gramEnd"/>
      <w:r w:rsidR="000A273E" w:rsidRPr="00524FDC">
        <w:rPr>
          <w:rFonts w:ascii="Verdana" w:hAnsi="Verdana"/>
          <w:sz w:val="24"/>
          <w:szCs w:val="24"/>
        </w:rPr>
        <w:t xml:space="preserve"> to other relevant guidance.</w:t>
      </w:r>
    </w:p>
    <w:p w:rsidR="00524FDC" w:rsidRPr="00524FDC" w:rsidRDefault="00524FDC" w:rsidP="008A26AF">
      <w:pPr>
        <w:pStyle w:val="NoSpacing"/>
        <w:spacing w:after="120" w:line="276" w:lineRule="auto"/>
        <w:ind w:left="720"/>
        <w:rPr>
          <w:rFonts w:ascii="Verdana" w:hAnsi="Verdana"/>
          <w:sz w:val="24"/>
          <w:szCs w:val="24"/>
        </w:rPr>
      </w:pPr>
    </w:p>
    <w:p w:rsidR="00571B13"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Some clauses contain blank spaces that you will need to fill in or amend to ensure the </w:t>
      </w:r>
      <w:r w:rsidR="00556B3E" w:rsidRPr="003C2D3A">
        <w:rPr>
          <w:rFonts w:ascii="Verdana" w:hAnsi="Verdana"/>
          <w:sz w:val="24"/>
          <w:szCs w:val="24"/>
        </w:rPr>
        <w:t xml:space="preserve">trust deed </w:t>
      </w:r>
      <w:r w:rsidRPr="003C2D3A">
        <w:rPr>
          <w:rFonts w:ascii="Verdana" w:hAnsi="Verdana"/>
          <w:sz w:val="24"/>
          <w:szCs w:val="24"/>
        </w:rPr>
        <w:t xml:space="preserve">is specific to, and </w:t>
      </w:r>
      <w:proofErr w:type="gramStart"/>
      <w:r w:rsidRPr="003C2D3A">
        <w:rPr>
          <w:rFonts w:ascii="Verdana" w:hAnsi="Verdana"/>
          <w:sz w:val="24"/>
          <w:szCs w:val="24"/>
        </w:rPr>
        <w:t>meets</w:t>
      </w:r>
      <w:proofErr w:type="gramEnd"/>
      <w:r w:rsidRPr="003C2D3A">
        <w:rPr>
          <w:rFonts w:ascii="Verdana" w:hAnsi="Verdana"/>
          <w:sz w:val="24"/>
          <w:szCs w:val="24"/>
        </w:rPr>
        <w:t xml:space="preserve"> the needs of your organisation.  For example, you will need to include the </w:t>
      </w:r>
      <w:hyperlink w:anchor="_Purposes" w:history="1">
        <w:r w:rsidRPr="00A42298">
          <w:rPr>
            <w:rStyle w:val="Hyperlink"/>
            <w:rFonts w:ascii="Verdana" w:hAnsi="Verdana"/>
            <w:b/>
            <w:color w:val="00B050"/>
            <w:sz w:val="24"/>
            <w:szCs w:val="24"/>
            <w:u w:val="none"/>
          </w:rPr>
          <w:t>purposes</w:t>
        </w:r>
      </w:hyperlink>
      <w:r w:rsidRPr="003C2D3A">
        <w:rPr>
          <w:rFonts w:ascii="Verdana" w:hAnsi="Verdana"/>
          <w:b/>
          <w:color w:val="00B050"/>
          <w:sz w:val="24"/>
          <w:szCs w:val="24"/>
        </w:rPr>
        <w:t xml:space="preserve"> </w:t>
      </w:r>
      <w:r w:rsidRPr="003C2D3A">
        <w:rPr>
          <w:rFonts w:ascii="Verdana" w:hAnsi="Verdana"/>
          <w:sz w:val="24"/>
          <w:szCs w:val="24"/>
        </w:rPr>
        <w:t xml:space="preserve">of your organisation.  </w:t>
      </w:r>
    </w:p>
    <w:p w:rsidR="000215BD" w:rsidRDefault="00571B13" w:rsidP="008A26AF">
      <w:pPr>
        <w:pStyle w:val="NormalWeb"/>
        <w:spacing w:beforeLines="0" w:afterLines="0" w:line="276" w:lineRule="auto"/>
        <w:rPr>
          <w:rFonts w:ascii="Verdana" w:hAnsi="Verdana"/>
          <w:sz w:val="24"/>
          <w:szCs w:val="24"/>
        </w:rPr>
      </w:pPr>
      <w:r w:rsidRPr="003C2D3A">
        <w:rPr>
          <w:rFonts w:ascii="Verdana" w:hAnsi="Verdana"/>
          <w:sz w:val="24"/>
          <w:szCs w:val="24"/>
        </w:rPr>
        <w:t>There may be spaces between clauses to allow the help notes to align with the relevant clause.  These spaces are not necessary when you are adopting your own trust deed.</w:t>
      </w:r>
    </w:p>
    <w:p w:rsidR="000A273E" w:rsidRPr="00286884" w:rsidRDefault="000A273E" w:rsidP="008A26AF">
      <w:pPr>
        <w:spacing w:after="120"/>
        <w:rPr>
          <w:color w:val="0000FF" w:themeColor="hyperlink"/>
          <w:sz w:val="28"/>
          <w:szCs w:val="28"/>
          <w:u w:val="single"/>
        </w:rPr>
      </w:pPr>
      <w:r w:rsidRPr="003C2D3A">
        <w:rPr>
          <w:rStyle w:val="Hyperlink"/>
          <w:rFonts w:ascii="Verdana" w:eastAsia="Verdana" w:hAnsi="Verdana" w:cs="Verdana"/>
          <w:b/>
          <w:bCs/>
          <w:color w:val="00B0F0"/>
          <w:sz w:val="28"/>
          <w:szCs w:val="28"/>
          <w:u w:val="none"/>
        </w:rPr>
        <w:t xml:space="preserve">Completing the </w:t>
      </w:r>
      <w:r w:rsidR="00D62A5B" w:rsidRPr="003C2D3A">
        <w:rPr>
          <w:rStyle w:val="Hyperlink"/>
          <w:rFonts w:ascii="Verdana" w:eastAsia="Verdana" w:hAnsi="Verdana" w:cs="Verdana"/>
          <w:b/>
          <w:bCs/>
          <w:color w:val="00B0F0"/>
          <w:sz w:val="28"/>
          <w:szCs w:val="28"/>
          <w:u w:val="none"/>
        </w:rPr>
        <w:t xml:space="preserve">trust deed </w:t>
      </w:r>
    </w:p>
    <w:p w:rsidR="006854A5" w:rsidRPr="003C2D3A"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We recommend that you download or print the model </w:t>
      </w:r>
      <w:r w:rsidR="00D62A5B" w:rsidRPr="003C2D3A">
        <w:rPr>
          <w:rFonts w:ascii="Verdana" w:hAnsi="Verdana"/>
          <w:sz w:val="24"/>
          <w:szCs w:val="24"/>
        </w:rPr>
        <w:t xml:space="preserve">trust deed </w:t>
      </w:r>
      <w:r w:rsidRPr="003C2D3A">
        <w:rPr>
          <w:rFonts w:ascii="Verdana" w:hAnsi="Verdana"/>
          <w:sz w:val="24"/>
          <w:szCs w:val="24"/>
        </w:rPr>
        <w:t xml:space="preserve">so that you can </w:t>
      </w:r>
      <w:r w:rsidR="006854A5" w:rsidRPr="003C2D3A">
        <w:rPr>
          <w:rFonts w:ascii="Verdana" w:hAnsi="Verdana"/>
          <w:sz w:val="24"/>
          <w:szCs w:val="24"/>
        </w:rPr>
        <w:t xml:space="preserve">consider each clause individually and </w:t>
      </w:r>
      <w:r w:rsidRPr="003C2D3A">
        <w:rPr>
          <w:rFonts w:ascii="Verdana" w:hAnsi="Verdana"/>
          <w:sz w:val="24"/>
          <w:szCs w:val="24"/>
        </w:rPr>
        <w:t xml:space="preserve">enter </w:t>
      </w:r>
      <w:r w:rsidR="006854A5" w:rsidRPr="003C2D3A">
        <w:rPr>
          <w:rFonts w:ascii="Verdana" w:hAnsi="Verdana"/>
          <w:sz w:val="24"/>
          <w:szCs w:val="24"/>
        </w:rPr>
        <w:t xml:space="preserve">any </w:t>
      </w:r>
      <w:r w:rsidRPr="003C2D3A">
        <w:rPr>
          <w:rFonts w:ascii="Verdana" w:hAnsi="Verdana"/>
          <w:sz w:val="24"/>
          <w:szCs w:val="24"/>
        </w:rPr>
        <w:t xml:space="preserve">information </w:t>
      </w:r>
      <w:r w:rsidR="006854A5" w:rsidRPr="003C2D3A">
        <w:rPr>
          <w:rFonts w:ascii="Verdana" w:hAnsi="Verdana"/>
          <w:sz w:val="24"/>
          <w:szCs w:val="24"/>
        </w:rPr>
        <w:t xml:space="preserve">required </w:t>
      </w:r>
      <w:r w:rsidRPr="003C2D3A">
        <w:rPr>
          <w:rFonts w:ascii="Verdana" w:hAnsi="Verdana"/>
          <w:sz w:val="24"/>
          <w:szCs w:val="24"/>
        </w:rPr>
        <w:t>into the blank spaces.</w:t>
      </w:r>
      <w:r w:rsidR="006854A5" w:rsidRPr="003C2D3A">
        <w:rPr>
          <w:rFonts w:ascii="Verdana" w:hAnsi="Verdana"/>
          <w:sz w:val="24"/>
          <w:szCs w:val="24"/>
        </w:rPr>
        <w:t xml:space="preserve">  It is important that you tailor the entire document to the needs of your organisation</w:t>
      </w:r>
      <w:r w:rsidR="001E23D2">
        <w:rPr>
          <w:rFonts w:ascii="Verdana" w:hAnsi="Verdana"/>
          <w:sz w:val="24"/>
          <w:szCs w:val="24"/>
        </w:rPr>
        <w:t>.</w:t>
      </w:r>
      <w:r w:rsidR="00820047" w:rsidRPr="00820047">
        <w:rPr>
          <w:rFonts w:ascii="Verdana" w:hAnsi="Verdana"/>
          <w:sz w:val="24"/>
          <w:szCs w:val="22"/>
        </w:rPr>
        <w:t xml:space="preserve"> </w:t>
      </w:r>
      <w:r w:rsidR="001E23D2">
        <w:rPr>
          <w:rFonts w:ascii="Verdana" w:hAnsi="Verdana"/>
          <w:sz w:val="24"/>
          <w:szCs w:val="22"/>
        </w:rPr>
        <w:t>T</w:t>
      </w:r>
      <w:r w:rsidR="00820047">
        <w:rPr>
          <w:rFonts w:ascii="Verdana" w:hAnsi="Verdana"/>
          <w:sz w:val="24"/>
          <w:szCs w:val="22"/>
        </w:rPr>
        <w:t>here are supporting notes in the left column to assist</w:t>
      </w:r>
      <w:r w:rsidR="001E23D2">
        <w:rPr>
          <w:rFonts w:ascii="Verdana" w:hAnsi="Verdana"/>
          <w:sz w:val="24"/>
          <w:szCs w:val="22"/>
        </w:rPr>
        <w:t xml:space="preserve"> you</w:t>
      </w:r>
      <w:r w:rsidR="006854A5" w:rsidRPr="003C2D3A">
        <w:rPr>
          <w:rFonts w:ascii="Verdana" w:hAnsi="Verdana"/>
          <w:sz w:val="24"/>
          <w:szCs w:val="24"/>
        </w:rPr>
        <w:t>.</w:t>
      </w:r>
      <w:r w:rsidRPr="003C2D3A">
        <w:rPr>
          <w:rFonts w:ascii="Verdana" w:hAnsi="Verdana"/>
          <w:sz w:val="24"/>
          <w:szCs w:val="24"/>
        </w:rPr>
        <w:t xml:space="preserve">  </w:t>
      </w:r>
    </w:p>
    <w:p w:rsidR="000A273E" w:rsidRPr="00286884"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The following </w:t>
      </w:r>
      <w:r w:rsidR="006854A5" w:rsidRPr="003C2D3A">
        <w:rPr>
          <w:rFonts w:ascii="Verdana" w:hAnsi="Verdana"/>
          <w:sz w:val="24"/>
          <w:szCs w:val="24"/>
        </w:rPr>
        <w:t>clauses require information to</w:t>
      </w:r>
      <w:r w:rsidRPr="003C2D3A">
        <w:rPr>
          <w:rFonts w:ascii="Verdana" w:hAnsi="Verdana"/>
          <w:sz w:val="24"/>
          <w:szCs w:val="24"/>
        </w:rPr>
        <w:t xml:space="preserve"> be entered:</w:t>
      </w:r>
    </w:p>
    <w:p w:rsidR="007C525C" w:rsidRPr="003C2D3A" w:rsidRDefault="007C525C" w:rsidP="008A26AF">
      <w:pPr>
        <w:pStyle w:val="NormalWeb"/>
        <w:spacing w:beforeLines="0" w:afterLines="0" w:line="276" w:lineRule="auto"/>
        <w:ind w:left="567"/>
        <w:rPr>
          <w:rFonts w:ascii="Verdana" w:hAnsi="Verdana"/>
          <w:color w:val="00B0F0"/>
          <w:sz w:val="24"/>
          <w:szCs w:val="24"/>
        </w:rPr>
      </w:pPr>
      <w:r w:rsidRPr="003C2D3A">
        <w:rPr>
          <w:rFonts w:ascii="Verdana" w:hAnsi="Verdana"/>
          <w:color w:val="00B0F0"/>
          <w:sz w:val="24"/>
          <w:szCs w:val="24"/>
        </w:rPr>
        <w:t>Date and names of first trustees</w:t>
      </w:r>
    </w:p>
    <w:p w:rsidR="007C525C" w:rsidRDefault="007C525C" w:rsidP="008A26AF">
      <w:pPr>
        <w:spacing w:after="120"/>
        <w:ind w:left="567"/>
        <w:rPr>
          <w:rFonts w:ascii="Verdana" w:hAnsi="Verdana"/>
          <w:sz w:val="24"/>
          <w:szCs w:val="24"/>
        </w:rPr>
      </w:pPr>
      <w:r w:rsidRPr="003C2D3A">
        <w:rPr>
          <w:rFonts w:ascii="Verdana" w:hAnsi="Verdana"/>
          <w:sz w:val="24"/>
          <w:szCs w:val="24"/>
        </w:rPr>
        <w:t>Enter the date on which the trust deed was signed and witnessed.  List the names of the first trustees.  The first trustees are the same people whose signatures are witnessed at the end of the trust deed.</w:t>
      </w:r>
    </w:p>
    <w:p w:rsidR="00D62A5B" w:rsidRPr="00286884" w:rsidRDefault="00D62A5B" w:rsidP="008A26AF">
      <w:pPr>
        <w:pStyle w:val="NormalWeb"/>
        <w:spacing w:beforeLines="0" w:afterLines="0" w:line="276" w:lineRule="auto"/>
        <w:ind w:firstLine="567"/>
        <w:rPr>
          <w:rFonts w:ascii="Verdana" w:hAnsi="Verdana"/>
          <w:color w:val="00B0F0"/>
          <w:sz w:val="24"/>
          <w:szCs w:val="24"/>
        </w:rPr>
      </w:pPr>
      <w:r w:rsidRPr="003C2D3A">
        <w:rPr>
          <w:rFonts w:ascii="Verdana" w:hAnsi="Verdana"/>
          <w:color w:val="00B0F0"/>
          <w:sz w:val="24"/>
          <w:szCs w:val="24"/>
        </w:rPr>
        <w:t>Starting sum</w:t>
      </w:r>
    </w:p>
    <w:p w:rsidR="007A6473" w:rsidRDefault="00D62A5B" w:rsidP="008A26AF">
      <w:pPr>
        <w:spacing w:after="120"/>
        <w:ind w:left="567"/>
        <w:rPr>
          <w:rFonts w:ascii="Verdana" w:hAnsi="Verdana"/>
          <w:sz w:val="24"/>
          <w:szCs w:val="24"/>
        </w:rPr>
      </w:pPr>
      <w:r w:rsidRPr="003C2D3A">
        <w:rPr>
          <w:rFonts w:ascii="Verdana" w:hAnsi="Verdana"/>
          <w:sz w:val="24"/>
          <w:szCs w:val="24"/>
        </w:rPr>
        <w:t xml:space="preserve">The trust deed must refer to a specific amount of money or some other asset which will belong to the trust at the time that the trust </w:t>
      </w:r>
      <w:r w:rsidRPr="003C2D3A">
        <w:rPr>
          <w:rFonts w:ascii="Verdana" w:hAnsi="Verdana"/>
          <w:sz w:val="24"/>
          <w:szCs w:val="24"/>
        </w:rPr>
        <w:lastRenderedPageBreak/>
        <w:t xml:space="preserve">deed is executed.  It is acceptable for a nominal sum of money to be declared, for example £5.  If the trust deed declares charitable trusts but does not refer to any actual assets which are held on those trusts at the time the deed is </w:t>
      </w:r>
      <w:hyperlink w:anchor="_Executed" w:history="1">
        <w:r w:rsidR="00103DDC" w:rsidRPr="00A42298">
          <w:rPr>
            <w:rStyle w:val="Hyperlink"/>
            <w:rFonts w:ascii="Verdana" w:hAnsi="Verdana"/>
            <w:b/>
            <w:color w:val="00B050"/>
            <w:sz w:val="24"/>
            <w:szCs w:val="24"/>
            <w:u w:val="none"/>
          </w:rPr>
          <w:t>executed</w:t>
        </w:r>
      </w:hyperlink>
      <w:r w:rsidRPr="003C2D3A">
        <w:rPr>
          <w:rFonts w:ascii="Verdana" w:hAnsi="Verdana"/>
          <w:sz w:val="24"/>
          <w:szCs w:val="24"/>
        </w:rPr>
        <w:t>, then it is void.</w:t>
      </w:r>
    </w:p>
    <w:p w:rsidR="000A273E" w:rsidRPr="00286884" w:rsidRDefault="000A273E" w:rsidP="008A26AF">
      <w:pPr>
        <w:pStyle w:val="NormalWeb"/>
        <w:spacing w:beforeLines="0" w:afterLines="0" w:line="276" w:lineRule="auto"/>
        <w:ind w:left="567"/>
        <w:rPr>
          <w:rFonts w:ascii="Verdana" w:hAnsi="Verdana"/>
          <w:color w:val="00B0F0"/>
          <w:sz w:val="24"/>
          <w:szCs w:val="24"/>
        </w:rPr>
      </w:pPr>
      <w:r w:rsidRPr="003C2D3A">
        <w:rPr>
          <w:rFonts w:ascii="Verdana" w:hAnsi="Verdana"/>
          <w:color w:val="00B0F0"/>
          <w:sz w:val="24"/>
          <w:szCs w:val="24"/>
        </w:rPr>
        <w:t>Clause 2: Name</w:t>
      </w:r>
    </w:p>
    <w:p w:rsidR="000A273E" w:rsidRDefault="000A273E" w:rsidP="008A26AF">
      <w:pPr>
        <w:spacing w:after="120"/>
        <w:ind w:left="567"/>
        <w:rPr>
          <w:rFonts w:ascii="Verdana" w:hAnsi="Verdana"/>
          <w:sz w:val="24"/>
          <w:szCs w:val="24"/>
        </w:rPr>
      </w:pPr>
      <w:r w:rsidRPr="003C2D3A">
        <w:rPr>
          <w:rFonts w:ascii="Verdana" w:hAnsi="Verdana"/>
          <w:sz w:val="24"/>
          <w:szCs w:val="24"/>
        </w:rPr>
        <w:t xml:space="preserve">The name of your organisation will be entered onto the </w:t>
      </w:r>
      <w:r w:rsidRPr="003C2D3A">
        <w:rPr>
          <w:rFonts w:ascii="Verdana" w:hAnsi="Verdana"/>
          <w:i/>
          <w:color w:val="FF00FF"/>
          <w:sz w:val="24"/>
          <w:szCs w:val="24"/>
        </w:rPr>
        <w:t>Register of charities</w:t>
      </w:r>
      <w:r w:rsidRPr="003C2D3A">
        <w:rPr>
          <w:rFonts w:ascii="Verdana" w:hAnsi="Verdana"/>
          <w:sz w:val="24"/>
          <w:szCs w:val="24"/>
        </w:rPr>
        <w:t xml:space="preserve"> if your organisation is registered.  The name must not be offensive nor can it be the same as, or too similar to, an existing charity name.  </w:t>
      </w:r>
    </w:p>
    <w:p w:rsidR="000A273E" w:rsidRPr="00286884" w:rsidRDefault="000A273E" w:rsidP="008A26AF">
      <w:pPr>
        <w:pStyle w:val="NormalWeb"/>
        <w:spacing w:beforeLines="0" w:afterLines="0" w:line="276" w:lineRule="auto"/>
        <w:ind w:left="567"/>
        <w:rPr>
          <w:rFonts w:ascii="Verdana" w:hAnsi="Verdana"/>
          <w:color w:val="00B0F0"/>
          <w:sz w:val="24"/>
          <w:szCs w:val="24"/>
        </w:rPr>
      </w:pPr>
      <w:r w:rsidRPr="003C2D3A">
        <w:rPr>
          <w:rFonts w:ascii="Verdana" w:hAnsi="Verdana"/>
          <w:color w:val="00B0F0"/>
          <w:sz w:val="24"/>
          <w:szCs w:val="24"/>
        </w:rPr>
        <w:t>Clause 3: Purposes</w:t>
      </w:r>
    </w:p>
    <w:p w:rsidR="0064525A" w:rsidRDefault="000A273E" w:rsidP="008A26AF">
      <w:pPr>
        <w:spacing w:after="120"/>
        <w:ind w:left="567"/>
        <w:rPr>
          <w:rFonts w:ascii="Verdana" w:hAnsi="Verdana"/>
          <w:sz w:val="24"/>
          <w:szCs w:val="24"/>
        </w:rPr>
      </w:pPr>
      <w:r w:rsidRPr="003C2D3A">
        <w:rPr>
          <w:rFonts w:ascii="Verdana" w:hAnsi="Verdana"/>
          <w:sz w:val="24"/>
          <w:szCs w:val="24"/>
        </w:rPr>
        <w:t>An organisation’s purposes will determine its status as a charity. They state what your charity has been set up to achieve.  Each purpose must be exclusively charitable.</w:t>
      </w:r>
      <w:r w:rsidR="00B10AE9" w:rsidRPr="003C2D3A">
        <w:rPr>
          <w:rFonts w:ascii="Verdana" w:hAnsi="Verdana"/>
          <w:sz w:val="24"/>
          <w:szCs w:val="24"/>
        </w:rPr>
        <w:t xml:space="preserve"> </w:t>
      </w:r>
      <w:r w:rsidR="00103DDC" w:rsidRPr="003C2D3A">
        <w:rPr>
          <w:rFonts w:ascii="Verdana" w:hAnsi="Verdana"/>
          <w:sz w:val="24"/>
          <w:szCs w:val="24"/>
        </w:rPr>
        <w:t>Even if one purpose fails to be either for the public benefit or fails to fall under one of the 12 descriptions of charitable purposes, registration cannot proceed</w:t>
      </w:r>
      <w:r w:rsidRPr="003C2D3A">
        <w:rPr>
          <w:rFonts w:ascii="Verdana" w:hAnsi="Verdana"/>
          <w:sz w:val="24"/>
          <w:szCs w:val="24"/>
        </w:rPr>
        <w:t xml:space="preserve">. It is essential that your purposes are clear to all your trustees, beneficiaries, funders and donors, as well as the general public. If you are registered, your purposes will be published on the online register of charities along with your charity information.  If they are not clear, this may result in your application for registration being delayed or rejected. Refer to the </w:t>
      </w:r>
      <w:r w:rsidR="00673D5F" w:rsidRPr="003C2D3A">
        <w:rPr>
          <w:rFonts w:ascii="Verdana" w:hAnsi="Verdana"/>
          <w:i/>
          <w:color w:val="FF00FF"/>
          <w:sz w:val="24"/>
          <w:szCs w:val="24"/>
        </w:rPr>
        <w:t xml:space="preserve">Public benefit requirement </w:t>
      </w:r>
      <w:r w:rsidR="00673D5F" w:rsidRPr="003C2D3A">
        <w:rPr>
          <w:rFonts w:ascii="Verdana" w:hAnsi="Verdana"/>
          <w:sz w:val="24"/>
          <w:szCs w:val="24"/>
        </w:rPr>
        <w:t xml:space="preserve">statutory guidance and </w:t>
      </w:r>
      <w:r w:rsidRPr="003C2D3A">
        <w:rPr>
          <w:rFonts w:ascii="Verdana" w:hAnsi="Verdana"/>
          <w:i/>
          <w:color w:val="FF00FF"/>
          <w:sz w:val="24"/>
          <w:szCs w:val="24"/>
        </w:rPr>
        <w:t>Purposes and public benefit</w:t>
      </w:r>
      <w:r w:rsidR="00673D5F" w:rsidRPr="003C2D3A">
        <w:rPr>
          <w:rFonts w:ascii="Verdana" w:hAnsi="Verdana"/>
          <w:i/>
          <w:color w:val="FF00FF"/>
          <w:sz w:val="24"/>
          <w:szCs w:val="24"/>
        </w:rPr>
        <w:t xml:space="preserve"> toolkit</w:t>
      </w:r>
      <w:r w:rsidRPr="003C2D3A">
        <w:rPr>
          <w:rFonts w:ascii="Verdana" w:hAnsi="Verdana"/>
          <w:sz w:val="24"/>
          <w:szCs w:val="24"/>
        </w:rPr>
        <w:t xml:space="preserve"> for more information.</w:t>
      </w:r>
      <w:r w:rsidR="009A1A05" w:rsidRPr="003C2D3A">
        <w:rPr>
          <w:rFonts w:ascii="Verdana" w:hAnsi="Verdana"/>
          <w:sz w:val="24"/>
          <w:szCs w:val="24"/>
        </w:rPr>
        <w:t xml:space="preserve"> </w:t>
      </w:r>
    </w:p>
    <w:p w:rsidR="000A273E" w:rsidRDefault="009A1A05" w:rsidP="008A26AF">
      <w:pPr>
        <w:spacing w:after="120"/>
        <w:ind w:left="567"/>
        <w:rPr>
          <w:rFonts w:ascii="Verdana" w:hAnsi="Verdana"/>
          <w:sz w:val="24"/>
          <w:szCs w:val="24"/>
        </w:rPr>
      </w:pPr>
      <w:r w:rsidRPr="003C2D3A">
        <w:rPr>
          <w:rFonts w:ascii="Verdana" w:hAnsi="Verdana"/>
          <w:sz w:val="24"/>
          <w:szCs w:val="24"/>
        </w:rPr>
        <w:t>Any change to the purpose</w:t>
      </w:r>
      <w:r w:rsidR="004B1607" w:rsidRPr="003C2D3A">
        <w:rPr>
          <w:rFonts w:ascii="Verdana" w:hAnsi="Verdana"/>
          <w:sz w:val="24"/>
          <w:szCs w:val="24"/>
        </w:rPr>
        <w:t>s</w:t>
      </w:r>
      <w:r w:rsidRPr="003C2D3A">
        <w:rPr>
          <w:rFonts w:ascii="Verdana" w:hAnsi="Verdana"/>
          <w:sz w:val="24"/>
          <w:szCs w:val="24"/>
        </w:rPr>
        <w:t xml:space="preserve"> clause after the establishment of the charity requires the prior consent of the Commission.</w:t>
      </w:r>
    </w:p>
    <w:p w:rsidR="00D62A5B" w:rsidRPr="00286884" w:rsidRDefault="00D62A5B" w:rsidP="008A26AF">
      <w:pPr>
        <w:pStyle w:val="NormalWeb"/>
        <w:spacing w:beforeLines="0" w:afterLines="0" w:line="276" w:lineRule="auto"/>
        <w:ind w:left="567"/>
        <w:rPr>
          <w:rFonts w:ascii="Verdana" w:hAnsi="Verdana"/>
          <w:color w:val="00B0F0"/>
          <w:sz w:val="24"/>
          <w:szCs w:val="24"/>
        </w:rPr>
      </w:pPr>
      <w:r w:rsidRPr="003C2D3A">
        <w:rPr>
          <w:rFonts w:ascii="Verdana" w:hAnsi="Verdana"/>
          <w:color w:val="00B0F0"/>
          <w:sz w:val="24"/>
          <w:szCs w:val="24"/>
        </w:rPr>
        <w:t>Clause 9 (5): Office periods for the first trustees</w:t>
      </w:r>
    </w:p>
    <w:p w:rsidR="00D62A5B" w:rsidRDefault="00D62A5B" w:rsidP="008A26AF">
      <w:pPr>
        <w:spacing w:after="120"/>
        <w:ind w:left="567"/>
        <w:rPr>
          <w:rFonts w:ascii="Verdana" w:hAnsi="Verdana"/>
          <w:sz w:val="24"/>
          <w:szCs w:val="24"/>
        </w:rPr>
      </w:pPr>
      <w:r w:rsidRPr="003C2D3A">
        <w:rPr>
          <w:rFonts w:ascii="Verdana" w:hAnsi="Verdana"/>
          <w:sz w:val="24"/>
          <w:szCs w:val="24"/>
        </w:rPr>
        <w:t>This information is not needed if the first trustees will continue in post until they retire.  There are, however, benefits in including fixed periods of time to ensure that appointments are regularly reviewed.  If this sub-clause is included, we recommend that you stagger the terms of the office of the first trustees to ensure the</w:t>
      </w:r>
      <w:r w:rsidR="00556B3E" w:rsidRPr="003C2D3A">
        <w:rPr>
          <w:rFonts w:ascii="Verdana" w:hAnsi="Verdana"/>
          <w:sz w:val="24"/>
          <w:szCs w:val="24"/>
        </w:rPr>
        <w:t>y</w:t>
      </w:r>
      <w:r w:rsidRPr="003C2D3A">
        <w:rPr>
          <w:rFonts w:ascii="Verdana" w:hAnsi="Verdana"/>
          <w:sz w:val="24"/>
          <w:szCs w:val="24"/>
        </w:rPr>
        <w:t xml:space="preserve"> do not all go out of office at the same time.</w:t>
      </w:r>
    </w:p>
    <w:p w:rsidR="00B72C51" w:rsidRDefault="00B72C51" w:rsidP="008A26AF">
      <w:pPr>
        <w:spacing w:after="120"/>
        <w:ind w:left="567"/>
        <w:rPr>
          <w:rFonts w:ascii="Verdana" w:hAnsi="Verdana"/>
          <w:color w:val="00B0F0"/>
          <w:sz w:val="24"/>
          <w:szCs w:val="24"/>
        </w:rPr>
      </w:pPr>
      <w:r>
        <w:rPr>
          <w:rFonts w:ascii="Verdana" w:hAnsi="Verdana"/>
          <w:sz w:val="24"/>
          <w:szCs w:val="24"/>
        </w:rPr>
        <w:t xml:space="preserve">The retirement </w:t>
      </w:r>
      <w:r w:rsidR="001E23D2">
        <w:rPr>
          <w:rFonts w:ascii="Verdana" w:hAnsi="Verdana"/>
          <w:sz w:val="24"/>
          <w:szCs w:val="24"/>
        </w:rPr>
        <w:t xml:space="preserve">of existing trustees </w:t>
      </w:r>
      <w:r>
        <w:rPr>
          <w:rFonts w:ascii="Verdana" w:hAnsi="Verdana"/>
          <w:sz w:val="24"/>
          <w:szCs w:val="24"/>
        </w:rPr>
        <w:t xml:space="preserve">or appointment of new trustees must be recorded in a Deed of Retirement and Appointment for Trusts. A model deed is available on the Commission’s website </w:t>
      </w:r>
      <w:hyperlink r:id="rId16" w:history="1">
        <w:r w:rsidRPr="006D4B17">
          <w:rPr>
            <w:rStyle w:val="Hyperlink"/>
            <w:rFonts w:ascii="Verdana" w:hAnsi="Verdana"/>
            <w:color w:val="00B0F0"/>
            <w:sz w:val="24"/>
            <w:szCs w:val="24"/>
            <w:u w:val="none"/>
          </w:rPr>
          <w:t>www.charitycommissionni.org.uk/start-up-a-charity/model-governing-documents</w:t>
        </w:r>
      </w:hyperlink>
    </w:p>
    <w:p w:rsidR="00D62A5B" w:rsidRPr="00286884" w:rsidRDefault="00D62A5B" w:rsidP="008A26AF">
      <w:pPr>
        <w:pStyle w:val="NormalWeb"/>
        <w:spacing w:beforeLines="0" w:afterLines="0" w:line="276" w:lineRule="auto"/>
        <w:ind w:left="567"/>
        <w:rPr>
          <w:rFonts w:ascii="Verdana" w:hAnsi="Verdana"/>
          <w:color w:val="00B0F0"/>
          <w:sz w:val="24"/>
          <w:szCs w:val="24"/>
        </w:rPr>
      </w:pPr>
      <w:r w:rsidRPr="003C2D3A">
        <w:rPr>
          <w:rFonts w:ascii="Verdana" w:hAnsi="Verdana"/>
          <w:color w:val="00B0F0"/>
          <w:sz w:val="24"/>
          <w:szCs w:val="24"/>
        </w:rPr>
        <w:lastRenderedPageBreak/>
        <w:t>Clause 14: Calling meetings</w:t>
      </w:r>
    </w:p>
    <w:p w:rsidR="003C2D3A" w:rsidRDefault="00D62A5B" w:rsidP="008A26AF">
      <w:pPr>
        <w:spacing w:after="120"/>
        <w:ind w:left="567"/>
        <w:rPr>
          <w:rFonts w:ascii="Verdana" w:hAnsi="Verdana"/>
          <w:sz w:val="24"/>
          <w:szCs w:val="24"/>
        </w:rPr>
      </w:pPr>
      <w:r w:rsidRPr="003C2D3A">
        <w:rPr>
          <w:rFonts w:ascii="Verdana" w:hAnsi="Verdana"/>
          <w:sz w:val="24"/>
          <w:szCs w:val="24"/>
        </w:rPr>
        <w:t>Insert the name of one of the first trustees who will call the first meeting.</w:t>
      </w:r>
    </w:p>
    <w:p w:rsidR="000A273E" w:rsidRPr="00286884" w:rsidRDefault="007C525C" w:rsidP="008A26AF">
      <w:pPr>
        <w:pStyle w:val="NormalWeb"/>
        <w:spacing w:beforeLines="0" w:afterLines="0" w:line="276" w:lineRule="auto"/>
        <w:ind w:left="567"/>
        <w:rPr>
          <w:rFonts w:ascii="Verdana" w:hAnsi="Verdana"/>
          <w:color w:val="00B0F0"/>
          <w:sz w:val="24"/>
          <w:szCs w:val="24"/>
        </w:rPr>
      </w:pPr>
      <w:r w:rsidRPr="003C2D3A">
        <w:rPr>
          <w:rFonts w:ascii="Verdana" w:hAnsi="Verdana"/>
          <w:color w:val="00B0F0"/>
          <w:sz w:val="24"/>
          <w:szCs w:val="24"/>
        </w:rPr>
        <w:t>In witness</w:t>
      </w:r>
    </w:p>
    <w:p w:rsidR="00193989" w:rsidRDefault="007C525C" w:rsidP="008A26AF">
      <w:pPr>
        <w:spacing w:after="120"/>
        <w:ind w:left="567"/>
        <w:rPr>
          <w:rFonts w:ascii="Verdana" w:hAnsi="Verdana"/>
          <w:sz w:val="24"/>
          <w:szCs w:val="24"/>
        </w:rPr>
      </w:pPr>
      <w:r w:rsidRPr="003C2D3A">
        <w:rPr>
          <w:rFonts w:ascii="Verdana" w:hAnsi="Verdana"/>
          <w:sz w:val="24"/>
          <w:szCs w:val="24"/>
        </w:rPr>
        <w:t>This is space to enable the first trustees to sign and for their signatures to be witnessed so that the document has the formality of a deed.</w:t>
      </w:r>
    </w:p>
    <w:p w:rsidR="00DA520A" w:rsidRDefault="00DA520A" w:rsidP="008A5EB4">
      <w:pPr>
        <w:pStyle w:val="NormalWeb"/>
        <w:spacing w:before="2" w:afterLines="200" w:line="276" w:lineRule="auto"/>
        <w:contextualSpacing/>
        <w:rPr>
          <w:rFonts w:ascii="Verdana" w:hAnsi="Verdana"/>
          <w:sz w:val="24"/>
          <w:szCs w:val="22"/>
        </w:rPr>
      </w:pPr>
      <w:r>
        <w:rPr>
          <w:rFonts w:ascii="Verdana" w:hAnsi="Verdana"/>
          <w:sz w:val="24"/>
          <w:szCs w:val="22"/>
        </w:rPr>
        <w:t>Additional guidance can be found in the</w:t>
      </w:r>
      <w:r w:rsidRPr="00691E10">
        <w:rPr>
          <w:rFonts w:ascii="Verdana" w:hAnsi="Verdana"/>
          <w:sz w:val="24"/>
          <w:szCs w:val="22"/>
        </w:rPr>
        <w:t xml:space="preserve"> </w:t>
      </w:r>
      <w:r>
        <w:rPr>
          <w:rFonts w:ascii="Verdana" w:hAnsi="Verdana"/>
          <w:sz w:val="24"/>
          <w:szCs w:val="22"/>
        </w:rPr>
        <w:t>left hand column margin notes.</w:t>
      </w:r>
    </w:p>
    <w:p w:rsidR="00DA520A" w:rsidRPr="00DA520A" w:rsidRDefault="00DA520A" w:rsidP="008A5EB4">
      <w:pPr>
        <w:pStyle w:val="NormalWeb"/>
        <w:spacing w:before="2" w:afterLines="200" w:line="276" w:lineRule="auto"/>
        <w:contextualSpacing/>
        <w:rPr>
          <w:rFonts w:ascii="Verdana" w:hAnsi="Verdana"/>
          <w:sz w:val="24"/>
          <w:szCs w:val="22"/>
        </w:rPr>
      </w:pPr>
    </w:p>
    <w:p w:rsidR="00FB7887" w:rsidRPr="00FB7887" w:rsidRDefault="00FB7887" w:rsidP="008A5EB4">
      <w:pPr>
        <w:pStyle w:val="NormalWeb"/>
        <w:spacing w:before="2" w:afterLines="200" w:line="276" w:lineRule="auto"/>
        <w:contextualSpacing/>
        <w:rPr>
          <w:rFonts w:ascii="Verdana" w:hAnsi="Verdana"/>
          <w:b/>
          <w:color w:val="00B0F0"/>
          <w:sz w:val="28"/>
          <w:szCs w:val="28"/>
        </w:rPr>
      </w:pPr>
      <w:r w:rsidRPr="00FB7887">
        <w:rPr>
          <w:rFonts w:ascii="Verdana" w:hAnsi="Verdana"/>
          <w:b/>
          <w:color w:val="00B0F0"/>
          <w:sz w:val="28"/>
          <w:szCs w:val="28"/>
        </w:rPr>
        <w:t>Optional Clauses</w:t>
      </w:r>
    </w:p>
    <w:p w:rsidR="00FB7887" w:rsidRPr="00FB7887" w:rsidRDefault="00FB7887" w:rsidP="008A5EB4">
      <w:pPr>
        <w:pStyle w:val="NormalWeb"/>
        <w:spacing w:before="2" w:afterLines="200" w:line="276" w:lineRule="auto"/>
        <w:contextualSpacing/>
        <w:rPr>
          <w:rFonts w:ascii="Verdana" w:hAnsi="Verdana"/>
          <w:b/>
          <w:color w:val="00B0F0"/>
          <w:sz w:val="24"/>
          <w:szCs w:val="24"/>
        </w:rPr>
      </w:pPr>
    </w:p>
    <w:p w:rsidR="006B4B89" w:rsidRDefault="000A273E" w:rsidP="008A26AF">
      <w:pPr>
        <w:pStyle w:val="NormalWeb"/>
        <w:spacing w:beforeLines="0" w:afterLines="0" w:line="276" w:lineRule="auto"/>
        <w:rPr>
          <w:rFonts w:ascii="Verdana" w:hAnsi="Verdana"/>
          <w:sz w:val="24"/>
          <w:szCs w:val="22"/>
        </w:rPr>
      </w:pPr>
      <w:r w:rsidRPr="003C2D3A">
        <w:rPr>
          <w:rFonts w:ascii="Verdana" w:hAnsi="Verdana"/>
          <w:sz w:val="24"/>
          <w:szCs w:val="24"/>
        </w:rPr>
        <w:t>Some clauses are optional</w:t>
      </w:r>
      <w:r w:rsidR="00FB7887">
        <w:rPr>
          <w:rFonts w:ascii="Verdana" w:hAnsi="Verdana"/>
          <w:sz w:val="24"/>
          <w:szCs w:val="24"/>
        </w:rPr>
        <w:t>.</w:t>
      </w:r>
      <w:r w:rsidRPr="003C2D3A">
        <w:rPr>
          <w:rFonts w:ascii="Verdana" w:hAnsi="Verdana"/>
          <w:sz w:val="24"/>
          <w:szCs w:val="24"/>
        </w:rPr>
        <w:t xml:space="preserve"> </w:t>
      </w:r>
      <w:r w:rsidR="001E23D2">
        <w:rPr>
          <w:rFonts w:ascii="Verdana" w:hAnsi="Verdana"/>
          <w:sz w:val="24"/>
          <w:szCs w:val="24"/>
        </w:rPr>
        <w:t>D</w:t>
      </w:r>
      <w:r w:rsidRPr="003C2D3A">
        <w:rPr>
          <w:rFonts w:ascii="Verdana" w:hAnsi="Verdana"/>
          <w:sz w:val="24"/>
          <w:szCs w:val="24"/>
        </w:rPr>
        <w:t xml:space="preserve">elete those clauses </w:t>
      </w:r>
      <w:r w:rsidR="00FB7887">
        <w:rPr>
          <w:rFonts w:ascii="Verdana" w:hAnsi="Verdana"/>
          <w:sz w:val="24"/>
          <w:szCs w:val="24"/>
        </w:rPr>
        <w:t>that</w:t>
      </w:r>
      <w:r w:rsidR="00FB7887" w:rsidRPr="003C2D3A">
        <w:rPr>
          <w:rFonts w:ascii="Verdana" w:hAnsi="Verdana"/>
          <w:sz w:val="24"/>
          <w:szCs w:val="24"/>
        </w:rPr>
        <w:t xml:space="preserve"> </w:t>
      </w:r>
      <w:r w:rsidRPr="003C2D3A">
        <w:rPr>
          <w:rFonts w:ascii="Verdana" w:hAnsi="Verdana"/>
          <w:sz w:val="24"/>
          <w:szCs w:val="24"/>
        </w:rPr>
        <w:t>are not appropriate</w:t>
      </w:r>
      <w:r w:rsidR="007C525C" w:rsidRPr="003C2D3A">
        <w:rPr>
          <w:rFonts w:ascii="Verdana" w:hAnsi="Verdana"/>
          <w:sz w:val="24"/>
          <w:szCs w:val="24"/>
        </w:rPr>
        <w:t xml:space="preserve"> to your organisation</w:t>
      </w:r>
      <w:r w:rsidRPr="003C2D3A">
        <w:rPr>
          <w:rFonts w:ascii="Verdana" w:hAnsi="Verdana"/>
          <w:sz w:val="24"/>
          <w:szCs w:val="24"/>
        </w:rPr>
        <w:t>.</w:t>
      </w:r>
      <w:r w:rsidR="007C525C" w:rsidRPr="003C2D3A">
        <w:rPr>
          <w:rFonts w:ascii="Verdana" w:hAnsi="Verdana"/>
          <w:sz w:val="24"/>
          <w:szCs w:val="24"/>
        </w:rPr>
        <w:t xml:space="preserve">  These are marked in the notes column.</w:t>
      </w:r>
      <w:r w:rsidR="00FB7887">
        <w:rPr>
          <w:rFonts w:ascii="Verdana" w:hAnsi="Verdana"/>
          <w:sz w:val="24"/>
          <w:szCs w:val="24"/>
        </w:rPr>
        <w:t xml:space="preserve"> </w:t>
      </w:r>
      <w:r w:rsidR="006B4B89" w:rsidRPr="00DF4575">
        <w:rPr>
          <w:rFonts w:ascii="Verdana" w:hAnsi="Verdana"/>
          <w:sz w:val="24"/>
          <w:szCs w:val="22"/>
        </w:rPr>
        <w:t>The following clauses contain options:</w:t>
      </w:r>
    </w:p>
    <w:p w:rsidR="00FB7887" w:rsidRDefault="006B4B89" w:rsidP="008A5EB4">
      <w:pPr>
        <w:pStyle w:val="NormalWeb"/>
        <w:spacing w:before="2" w:afterLines="200" w:line="276" w:lineRule="auto"/>
        <w:ind w:firstLine="567"/>
        <w:contextualSpacing/>
        <w:rPr>
          <w:rFonts w:ascii="Verdana" w:hAnsi="Verdana"/>
          <w:color w:val="00B0F0"/>
          <w:sz w:val="24"/>
          <w:szCs w:val="22"/>
        </w:rPr>
      </w:pPr>
      <w:r w:rsidRPr="00936987">
        <w:rPr>
          <w:rFonts w:ascii="Verdana" w:hAnsi="Verdana"/>
          <w:color w:val="00B0F0"/>
          <w:sz w:val="24"/>
          <w:szCs w:val="22"/>
        </w:rPr>
        <w:t>Clause 4</w:t>
      </w:r>
      <w:r w:rsidR="00FB7887">
        <w:rPr>
          <w:rFonts w:ascii="Verdana" w:hAnsi="Verdana"/>
          <w:color w:val="00B0F0"/>
          <w:sz w:val="24"/>
          <w:szCs w:val="22"/>
        </w:rPr>
        <w:t>: Purposes</w:t>
      </w:r>
    </w:p>
    <w:p w:rsidR="006B4B89" w:rsidRDefault="006B4B89" w:rsidP="008A5EB4">
      <w:pPr>
        <w:pStyle w:val="NormalWeb"/>
        <w:spacing w:before="2" w:afterLines="200" w:line="276" w:lineRule="auto"/>
        <w:ind w:firstLine="567"/>
        <w:contextualSpacing/>
        <w:rPr>
          <w:rFonts w:ascii="Verdana" w:hAnsi="Verdana"/>
          <w:sz w:val="24"/>
          <w:szCs w:val="22"/>
        </w:rPr>
      </w:pPr>
      <w:r>
        <w:rPr>
          <w:rFonts w:ascii="Verdana" w:hAnsi="Verdana"/>
          <w:sz w:val="24"/>
          <w:szCs w:val="22"/>
        </w:rPr>
        <w:t>Area of operation is optional</w:t>
      </w:r>
      <w:r w:rsidR="00DB0D1A">
        <w:rPr>
          <w:rFonts w:ascii="Verdana" w:hAnsi="Verdana"/>
          <w:sz w:val="24"/>
          <w:szCs w:val="22"/>
        </w:rPr>
        <w:t xml:space="preserve"> </w:t>
      </w:r>
    </w:p>
    <w:p w:rsidR="006B4B89" w:rsidRDefault="006B4B89" w:rsidP="008A5EB4">
      <w:pPr>
        <w:pStyle w:val="NormalWeb"/>
        <w:spacing w:before="2" w:afterLines="200" w:line="276" w:lineRule="auto"/>
        <w:contextualSpacing/>
        <w:rPr>
          <w:rFonts w:ascii="Verdana" w:hAnsi="Verdana"/>
          <w:sz w:val="24"/>
          <w:szCs w:val="22"/>
        </w:rPr>
      </w:pPr>
    </w:p>
    <w:p w:rsidR="00FB7887" w:rsidRDefault="006B4B89" w:rsidP="008A5EB4">
      <w:pPr>
        <w:pStyle w:val="NormalWeb"/>
        <w:spacing w:before="2" w:afterLines="200" w:line="276" w:lineRule="auto"/>
        <w:ind w:left="567"/>
        <w:contextualSpacing/>
        <w:rPr>
          <w:rFonts w:ascii="Verdana" w:hAnsi="Verdana"/>
          <w:color w:val="00B0F0"/>
          <w:sz w:val="24"/>
          <w:szCs w:val="22"/>
        </w:rPr>
      </w:pPr>
      <w:r w:rsidRPr="00DF4575">
        <w:rPr>
          <w:rFonts w:ascii="Verdana" w:hAnsi="Verdana"/>
          <w:color w:val="00B0F0"/>
          <w:sz w:val="24"/>
          <w:szCs w:val="22"/>
        </w:rPr>
        <w:t xml:space="preserve">Clause </w:t>
      </w:r>
      <w:r>
        <w:rPr>
          <w:rFonts w:ascii="Verdana" w:hAnsi="Verdana"/>
          <w:color w:val="00B0F0"/>
          <w:sz w:val="24"/>
          <w:szCs w:val="22"/>
        </w:rPr>
        <w:t>9(c)</w:t>
      </w:r>
      <w:r w:rsidRPr="00DF4575">
        <w:rPr>
          <w:rFonts w:ascii="Verdana" w:hAnsi="Verdana"/>
          <w:color w:val="00B0F0"/>
          <w:sz w:val="24"/>
          <w:szCs w:val="22"/>
        </w:rPr>
        <w:t xml:space="preserve">: </w:t>
      </w:r>
      <w:r>
        <w:rPr>
          <w:rFonts w:ascii="Verdana" w:hAnsi="Verdana"/>
          <w:color w:val="00B0F0"/>
          <w:sz w:val="24"/>
          <w:szCs w:val="22"/>
        </w:rPr>
        <w:t xml:space="preserve">newly appointed trustees receiving </w:t>
      </w:r>
    </w:p>
    <w:p w:rsidR="006B4B89" w:rsidRDefault="00FB7887" w:rsidP="008A5EB4">
      <w:pPr>
        <w:pStyle w:val="NormalWeb"/>
        <w:spacing w:before="2" w:afterLines="200" w:line="276" w:lineRule="auto"/>
        <w:ind w:left="567"/>
        <w:contextualSpacing/>
        <w:rPr>
          <w:rFonts w:ascii="Verdana" w:hAnsi="Verdana"/>
          <w:color w:val="00B0F0"/>
          <w:sz w:val="24"/>
          <w:szCs w:val="22"/>
        </w:rPr>
      </w:pPr>
      <w:r>
        <w:rPr>
          <w:rFonts w:ascii="Verdana" w:hAnsi="Verdana" w:cs="Dax-Regular"/>
          <w:sz w:val="24"/>
          <w:szCs w:val="24"/>
        </w:rPr>
        <w:t>C</w:t>
      </w:r>
      <w:r w:rsidR="006B4B89" w:rsidRPr="00521EA4">
        <w:rPr>
          <w:rFonts w:ascii="Verdana" w:hAnsi="Verdana" w:cs="Dax-Regular"/>
          <w:sz w:val="24"/>
          <w:szCs w:val="24"/>
        </w:rPr>
        <w:t>harity’s minutes covering the previous year’s meetings</w:t>
      </w:r>
    </w:p>
    <w:p w:rsidR="00193989" w:rsidRDefault="00193989" w:rsidP="008A5EB4">
      <w:pPr>
        <w:pStyle w:val="NormalWeb"/>
        <w:spacing w:before="2" w:afterLines="200" w:line="276" w:lineRule="auto"/>
        <w:contextualSpacing/>
        <w:rPr>
          <w:rFonts w:ascii="Verdana" w:hAnsi="Verdana"/>
          <w:sz w:val="24"/>
          <w:szCs w:val="22"/>
        </w:rPr>
      </w:pPr>
    </w:p>
    <w:p w:rsidR="00BD63E8" w:rsidRDefault="006B4B89" w:rsidP="008A5EB4">
      <w:pPr>
        <w:pStyle w:val="NormalWeb"/>
        <w:spacing w:before="2" w:afterLines="200" w:line="276" w:lineRule="auto"/>
        <w:ind w:left="567"/>
        <w:contextualSpacing/>
        <w:rPr>
          <w:rFonts w:ascii="Verdana" w:hAnsi="Verdana"/>
          <w:color w:val="00B0F0"/>
          <w:sz w:val="24"/>
          <w:szCs w:val="22"/>
        </w:rPr>
      </w:pPr>
      <w:r w:rsidRPr="00FB7887">
        <w:rPr>
          <w:rFonts w:ascii="Verdana" w:hAnsi="Verdana"/>
          <w:color w:val="00B0F0"/>
          <w:sz w:val="24"/>
          <w:szCs w:val="22"/>
        </w:rPr>
        <w:t>Written Resolutions</w:t>
      </w:r>
    </w:p>
    <w:p w:rsidR="008A26AF" w:rsidRPr="008A26AF" w:rsidRDefault="008A26AF" w:rsidP="008A5EB4">
      <w:pPr>
        <w:pStyle w:val="NormalWeb"/>
        <w:spacing w:before="2" w:afterLines="200" w:line="276" w:lineRule="auto"/>
        <w:ind w:left="567"/>
        <w:contextualSpacing/>
        <w:rPr>
          <w:rFonts w:ascii="Verdana" w:hAnsi="Verdana"/>
          <w:color w:val="00B0F0"/>
          <w:sz w:val="24"/>
          <w:szCs w:val="22"/>
        </w:rPr>
      </w:pPr>
    </w:p>
    <w:p w:rsidR="00820047" w:rsidRDefault="00820047" w:rsidP="008A5EB4">
      <w:pPr>
        <w:pStyle w:val="NormalWeb"/>
        <w:spacing w:before="2" w:afterLines="200" w:line="276" w:lineRule="auto"/>
        <w:contextualSpacing/>
        <w:rPr>
          <w:rFonts w:ascii="Verdana" w:hAnsi="Verdana"/>
          <w:sz w:val="24"/>
          <w:szCs w:val="22"/>
        </w:rPr>
      </w:pPr>
      <w:r>
        <w:rPr>
          <w:rFonts w:ascii="Verdana" w:hAnsi="Verdana"/>
          <w:sz w:val="24"/>
          <w:szCs w:val="22"/>
        </w:rPr>
        <w:t>Additional guidance can be found in the</w:t>
      </w:r>
      <w:r w:rsidR="000215BD" w:rsidRPr="000215BD">
        <w:rPr>
          <w:rFonts w:ascii="Verdana" w:hAnsi="Verdana"/>
          <w:sz w:val="24"/>
          <w:szCs w:val="22"/>
        </w:rPr>
        <w:t xml:space="preserve"> </w:t>
      </w:r>
      <w:r w:rsidR="000215BD">
        <w:rPr>
          <w:rFonts w:ascii="Verdana" w:hAnsi="Verdana"/>
          <w:sz w:val="24"/>
          <w:szCs w:val="22"/>
        </w:rPr>
        <w:t>left hand column</w:t>
      </w:r>
      <w:r>
        <w:rPr>
          <w:rFonts w:ascii="Verdana" w:hAnsi="Verdana"/>
          <w:sz w:val="24"/>
          <w:szCs w:val="22"/>
        </w:rPr>
        <w:t xml:space="preserve"> margin notes.</w:t>
      </w:r>
    </w:p>
    <w:p w:rsidR="00820047" w:rsidRDefault="00820047" w:rsidP="008A5EB4">
      <w:pPr>
        <w:pStyle w:val="NormalWeb"/>
        <w:spacing w:before="2" w:afterLines="200" w:line="276" w:lineRule="auto"/>
        <w:contextualSpacing/>
        <w:rPr>
          <w:rFonts w:ascii="Verdana" w:hAnsi="Verdana"/>
          <w:sz w:val="24"/>
          <w:szCs w:val="22"/>
        </w:rPr>
      </w:pPr>
    </w:p>
    <w:p w:rsidR="00FB7887" w:rsidRPr="003C2D3A" w:rsidRDefault="00337AB8" w:rsidP="008A26AF">
      <w:pPr>
        <w:pStyle w:val="NormalWeb"/>
        <w:spacing w:beforeLines="0" w:afterLines="0" w:line="276" w:lineRule="auto"/>
        <w:rPr>
          <w:rFonts w:ascii="Verdana" w:hAnsi="Verdana"/>
          <w:sz w:val="24"/>
          <w:szCs w:val="24"/>
        </w:rPr>
      </w:pPr>
      <w:r w:rsidRPr="003C2D3A">
        <w:rPr>
          <w:rFonts w:ascii="Verdana" w:hAnsi="Verdana"/>
          <w:sz w:val="24"/>
          <w:szCs w:val="24"/>
        </w:rPr>
        <w:t>The model is intended to be sufficiently flexible to deal with most eventualities. If you want to include special or complex provisions</w:t>
      </w:r>
      <w:r w:rsidR="00FB7887">
        <w:rPr>
          <w:rFonts w:ascii="Verdana" w:hAnsi="Verdana"/>
          <w:sz w:val="24"/>
          <w:szCs w:val="24"/>
        </w:rPr>
        <w:t>,</w:t>
      </w:r>
      <w:r w:rsidRPr="003C2D3A">
        <w:rPr>
          <w:rFonts w:ascii="Verdana" w:hAnsi="Verdana"/>
          <w:sz w:val="24"/>
          <w:szCs w:val="24"/>
        </w:rPr>
        <w:t xml:space="preserve"> which are not contained in it you should consider seeking professional advice</w:t>
      </w:r>
      <w:r>
        <w:rPr>
          <w:rFonts w:ascii="Verdana" w:hAnsi="Verdana"/>
          <w:sz w:val="24"/>
          <w:szCs w:val="24"/>
        </w:rPr>
        <w:t xml:space="preserve">. </w:t>
      </w:r>
    </w:p>
    <w:p w:rsidR="004B1607" w:rsidRPr="00286884" w:rsidRDefault="00556B3E" w:rsidP="008A26AF">
      <w:pPr>
        <w:pStyle w:val="NormalWeb"/>
        <w:spacing w:beforeLines="0" w:afterLines="0" w:line="276" w:lineRule="auto"/>
        <w:rPr>
          <w:rFonts w:ascii="Verdana" w:hAnsi="Verdana"/>
          <w:sz w:val="24"/>
          <w:szCs w:val="24"/>
        </w:rPr>
      </w:pPr>
      <w:r w:rsidRPr="003C2D3A">
        <w:rPr>
          <w:rFonts w:ascii="Verdana" w:hAnsi="Verdana"/>
          <w:sz w:val="24"/>
          <w:szCs w:val="24"/>
        </w:rPr>
        <w:t>The use of the model governing document will not impact on whether your organisation is registered as a charity</w:t>
      </w:r>
      <w:r w:rsidR="000A273E" w:rsidRPr="003C2D3A">
        <w:rPr>
          <w:rFonts w:ascii="Verdana" w:hAnsi="Verdana"/>
          <w:sz w:val="24"/>
          <w:szCs w:val="24"/>
        </w:rPr>
        <w:t>. We will always consider each application on a case-by-case basis.</w:t>
      </w:r>
      <w:r w:rsidR="0009794B" w:rsidRPr="003C2D3A">
        <w:rPr>
          <w:rFonts w:ascii="Verdana" w:hAnsi="Verdana"/>
          <w:sz w:val="24"/>
          <w:szCs w:val="24"/>
        </w:rPr>
        <w:t xml:space="preserve">  </w:t>
      </w:r>
    </w:p>
    <w:p w:rsidR="000A273E" w:rsidRPr="00286884" w:rsidRDefault="000A273E" w:rsidP="008A26AF">
      <w:pPr>
        <w:spacing w:after="120"/>
        <w:rPr>
          <w:rFonts w:ascii="Times" w:eastAsiaTheme="minorHAnsi" w:hAnsi="Times"/>
          <w:color w:val="0000FF" w:themeColor="hyperlink"/>
          <w:sz w:val="28"/>
          <w:szCs w:val="28"/>
          <w:u w:val="single"/>
        </w:rPr>
      </w:pPr>
      <w:r w:rsidRPr="003C2D3A">
        <w:rPr>
          <w:rStyle w:val="Hyperlink"/>
          <w:rFonts w:ascii="Verdana" w:eastAsia="Verdana" w:hAnsi="Verdana" w:cs="Verdana"/>
          <w:b/>
          <w:bCs/>
          <w:color w:val="00B0F0"/>
          <w:sz w:val="28"/>
          <w:szCs w:val="28"/>
          <w:u w:val="none"/>
        </w:rPr>
        <w:t>Executing the trust deed</w:t>
      </w:r>
    </w:p>
    <w:p w:rsidR="00057D8B" w:rsidRPr="003C2D3A" w:rsidRDefault="00057D8B" w:rsidP="008A26AF">
      <w:pPr>
        <w:pStyle w:val="NormalWeb"/>
        <w:spacing w:beforeLines="0" w:afterLines="0" w:line="276" w:lineRule="auto"/>
        <w:rPr>
          <w:rFonts w:ascii="Verdana" w:hAnsi="Verdana"/>
          <w:sz w:val="24"/>
          <w:szCs w:val="24"/>
        </w:rPr>
      </w:pPr>
      <w:r w:rsidRPr="003C2D3A">
        <w:rPr>
          <w:rFonts w:ascii="Verdana" w:hAnsi="Verdana"/>
          <w:sz w:val="24"/>
          <w:szCs w:val="24"/>
        </w:rPr>
        <w:t>The trust deed must be executed.  This means that it needs to be signed and date</w:t>
      </w:r>
      <w:r w:rsidR="00F6286A" w:rsidRPr="003C2D3A">
        <w:rPr>
          <w:rFonts w:ascii="Verdana" w:hAnsi="Verdana"/>
          <w:sz w:val="24"/>
          <w:szCs w:val="24"/>
        </w:rPr>
        <w:t>d</w:t>
      </w:r>
      <w:r w:rsidRPr="003C2D3A">
        <w:rPr>
          <w:rFonts w:ascii="Verdana" w:hAnsi="Verdana"/>
          <w:sz w:val="24"/>
          <w:szCs w:val="24"/>
        </w:rPr>
        <w:t xml:space="preserve">, in the presence of at least two independent witnesses, by those who are setting up the trust.  </w:t>
      </w:r>
      <w:r w:rsidR="007C525C" w:rsidRPr="003C2D3A">
        <w:rPr>
          <w:rFonts w:ascii="Verdana" w:hAnsi="Verdana"/>
          <w:sz w:val="24"/>
          <w:szCs w:val="24"/>
        </w:rPr>
        <w:t>Only one witness is required if that witness is a qualified solicitor with a valid practi</w:t>
      </w:r>
      <w:r w:rsidR="003A06DE" w:rsidRPr="003C2D3A">
        <w:rPr>
          <w:rFonts w:ascii="Verdana" w:hAnsi="Verdana"/>
          <w:sz w:val="24"/>
          <w:szCs w:val="24"/>
        </w:rPr>
        <w:t>s</w:t>
      </w:r>
      <w:r w:rsidR="007C525C" w:rsidRPr="003C2D3A">
        <w:rPr>
          <w:rFonts w:ascii="Verdana" w:hAnsi="Verdana"/>
          <w:sz w:val="24"/>
          <w:szCs w:val="24"/>
        </w:rPr>
        <w:t xml:space="preserve">ing certificate. </w:t>
      </w:r>
      <w:r w:rsidRPr="003C2D3A">
        <w:rPr>
          <w:rFonts w:ascii="Verdana" w:hAnsi="Verdana"/>
          <w:sz w:val="24"/>
          <w:szCs w:val="24"/>
        </w:rPr>
        <w:t xml:space="preserve">The witnesses must then sign their name against each of those signatures and </w:t>
      </w:r>
      <w:r w:rsidRPr="003C2D3A">
        <w:rPr>
          <w:rFonts w:ascii="Verdana" w:hAnsi="Verdana"/>
          <w:sz w:val="24"/>
          <w:szCs w:val="24"/>
        </w:rPr>
        <w:lastRenderedPageBreak/>
        <w:t>give their address.  The purpose of this is to verify the identity of those signing.</w:t>
      </w:r>
    </w:p>
    <w:p w:rsidR="000A273E" w:rsidRPr="00286884" w:rsidRDefault="000A273E" w:rsidP="008A26AF">
      <w:pPr>
        <w:spacing w:after="120"/>
        <w:rPr>
          <w:rStyle w:val="Hyperlink"/>
          <w:rFonts w:ascii="Times" w:eastAsiaTheme="minorHAnsi" w:hAnsi="Times"/>
          <w:sz w:val="28"/>
          <w:szCs w:val="28"/>
        </w:rPr>
      </w:pPr>
      <w:r w:rsidRPr="003C2D3A">
        <w:rPr>
          <w:rStyle w:val="Hyperlink"/>
          <w:rFonts w:ascii="Verdana" w:eastAsia="Verdana" w:hAnsi="Verdana" w:cs="Verdana"/>
          <w:b/>
          <w:bCs/>
          <w:color w:val="00B0F0"/>
          <w:sz w:val="28"/>
          <w:szCs w:val="28"/>
          <w:u w:val="none"/>
        </w:rPr>
        <w:t>Applying to register</w:t>
      </w:r>
    </w:p>
    <w:p w:rsidR="000A273E" w:rsidRPr="003C2D3A"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All applications for registration </w:t>
      </w:r>
      <w:r w:rsidR="00556B3E" w:rsidRPr="003C2D3A">
        <w:rPr>
          <w:rFonts w:ascii="Verdana" w:hAnsi="Verdana"/>
          <w:sz w:val="24"/>
          <w:szCs w:val="24"/>
        </w:rPr>
        <w:t xml:space="preserve">should </w:t>
      </w:r>
      <w:r w:rsidRPr="003C2D3A">
        <w:rPr>
          <w:rFonts w:ascii="Verdana" w:hAnsi="Verdana"/>
          <w:sz w:val="24"/>
          <w:szCs w:val="24"/>
        </w:rPr>
        <w:t xml:space="preserve">be submitted online unless you have specific accessibility requirements. If this is the case, please contact us to discuss your requirements. Our preferred method of contact is by email at </w:t>
      </w:r>
      <w:hyperlink r:id="rId17" w:history="1">
        <w:r w:rsidRPr="003C2D3A">
          <w:rPr>
            <w:rFonts w:ascii="Verdana" w:hAnsi="Verdana"/>
            <w:color w:val="00B0F0"/>
            <w:sz w:val="24"/>
            <w:szCs w:val="24"/>
          </w:rPr>
          <w:t>admin@charitycommissionni.org.uk</w:t>
        </w:r>
      </w:hyperlink>
    </w:p>
    <w:p w:rsidR="000A273E" w:rsidRPr="003C2D3A"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For further information on this process refer to the Commission’s guidance, </w:t>
      </w:r>
      <w:proofErr w:type="gramStart"/>
      <w:r w:rsidRPr="003C2D3A">
        <w:rPr>
          <w:rFonts w:ascii="Verdana" w:hAnsi="Verdana"/>
          <w:i/>
          <w:color w:val="FF00FF"/>
          <w:sz w:val="24"/>
          <w:szCs w:val="24"/>
        </w:rPr>
        <w:t>Registering</w:t>
      </w:r>
      <w:proofErr w:type="gramEnd"/>
      <w:r w:rsidRPr="003C2D3A">
        <w:rPr>
          <w:rFonts w:ascii="Verdana" w:hAnsi="Verdana"/>
          <w:i/>
          <w:color w:val="FF00FF"/>
          <w:sz w:val="24"/>
          <w:szCs w:val="24"/>
        </w:rPr>
        <w:t xml:space="preserve"> as a charity in Northern Ireland</w:t>
      </w:r>
      <w:r w:rsidRPr="003C2D3A">
        <w:rPr>
          <w:rFonts w:ascii="Verdana" w:hAnsi="Verdana"/>
          <w:sz w:val="24"/>
          <w:szCs w:val="24"/>
        </w:rPr>
        <w:t>.</w:t>
      </w:r>
    </w:p>
    <w:p w:rsidR="00621805" w:rsidRDefault="000A273E" w:rsidP="008A26AF">
      <w:pPr>
        <w:pStyle w:val="NormalWeb"/>
        <w:spacing w:beforeLines="0" w:afterLines="0" w:line="276" w:lineRule="auto"/>
        <w:rPr>
          <w:rFonts w:ascii="Verdana" w:hAnsi="Verdana"/>
          <w:sz w:val="24"/>
          <w:szCs w:val="24"/>
        </w:rPr>
      </w:pPr>
      <w:r w:rsidRPr="003C2D3A">
        <w:rPr>
          <w:rFonts w:ascii="Verdana" w:hAnsi="Verdana"/>
          <w:sz w:val="24"/>
          <w:szCs w:val="24"/>
        </w:rPr>
        <w:t xml:space="preserve">If your organisation is successfully registered as a charity in Northern Ireland, its details will appear on the online </w:t>
      </w:r>
      <w:r w:rsidRPr="003C2D3A">
        <w:rPr>
          <w:rFonts w:ascii="Verdana" w:hAnsi="Verdana"/>
          <w:i/>
          <w:color w:val="FF00FF"/>
          <w:sz w:val="24"/>
          <w:szCs w:val="24"/>
        </w:rPr>
        <w:t>Register of charities</w:t>
      </w:r>
      <w:r w:rsidRPr="003C2D3A">
        <w:rPr>
          <w:rFonts w:ascii="Verdana" w:hAnsi="Verdana"/>
          <w:sz w:val="24"/>
          <w:szCs w:val="24"/>
        </w:rPr>
        <w:t>.</w:t>
      </w:r>
    </w:p>
    <w:p w:rsidR="00621805" w:rsidRDefault="00621805" w:rsidP="00621805">
      <w:pPr>
        <w:pStyle w:val="NormalWeb"/>
        <w:spacing w:beforeLines="0" w:afterLines="0" w:line="276" w:lineRule="auto"/>
        <w:rPr>
          <w:sz w:val="24"/>
          <w:szCs w:val="22"/>
        </w:rPr>
      </w:pPr>
    </w:p>
    <w:p w:rsidR="007A4CE0" w:rsidRDefault="00621805" w:rsidP="007A4CE0">
      <w:pPr>
        <w:pStyle w:val="NormalWeb"/>
        <w:spacing w:beforeLines="0" w:afterLines="0" w:line="276" w:lineRule="auto"/>
        <w:jc w:val="center"/>
        <w:rPr>
          <w:sz w:val="24"/>
          <w:szCs w:val="22"/>
        </w:rPr>
      </w:pPr>
      <w:r>
        <w:rPr>
          <w:sz w:val="24"/>
          <w:szCs w:val="22"/>
        </w:rPr>
        <w:br w:type="page"/>
      </w:r>
    </w:p>
    <w:p w:rsidR="00621805" w:rsidRPr="00A5420A" w:rsidRDefault="008934B4" w:rsidP="000D65DA">
      <w:pPr>
        <w:pStyle w:val="NormalWeb"/>
        <w:widowControl w:val="0"/>
        <w:pBdr>
          <w:top w:val="single" w:sz="4" w:space="1" w:color="auto"/>
          <w:left w:val="single" w:sz="4" w:space="4" w:color="auto"/>
          <w:bottom w:val="single" w:sz="4" w:space="17" w:color="auto"/>
          <w:right w:val="single" w:sz="4" w:space="4" w:color="auto"/>
        </w:pBdr>
        <w:spacing w:beforeLines="0" w:afterLines="0" w:line="276" w:lineRule="auto"/>
        <w:jc w:val="center"/>
        <w:rPr>
          <w:rFonts w:ascii="Verdana" w:hAnsi="Verdana"/>
          <w:color w:val="00B0F0"/>
          <w:sz w:val="24"/>
          <w:szCs w:val="24"/>
        </w:rPr>
      </w:pPr>
      <w:r>
        <w:rPr>
          <w:rFonts w:ascii="Verdana" w:hAnsi="Verdana"/>
          <w:b/>
          <w:color w:val="00B0F0"/>
          <w:sz w:val="32"/>
          <w:szCs w:val="32"/>
        </w:rPr>
        <w:t>DATE [</w:t>
      </w:r>
      <w:r w:rsidR="00BD63E8" w:rsidRPr="00BD63E8">
        <w:rPr>
          <w:rFonts w:ascii="Verdana" w:hAnsi="Verdana"/>
          <w:b/>
          <w:color w:val="00B0F0"/>
          <w:sz w:val="32"/>
          <w:szCs w:val="32"/>
        </w:rPr>
        <w:t>DAY</w:t>
      </w:r>
      <w:proofErr w:type="gramStart"/>
      <w:r w:rsidR="00BD63E8" w:rsidRPr="00BD63E8">
        <w:rPr>
          <w:rFonts w:ascii="Verdana" w:hAnsi="Verdana"/>
          <w:b/>
          <w:color w:val="00B0F0"/>
          <w:sz w:val="32"/>
          <w:szCs w:val="32"/>
        </w:rPr>
        <w:t>][</w:t>
      </w:r>
      <w:proofErr w:type="gramEnd"/>
      <w:r w:rsidR="00BD63E8" w:rsidRPr="00BD63E8">
        <w:rPr>
          <w:rFonts w:ascii="Verdana" w:hAnsi="Verdana"/>
          <w:b/>
          <w:color w:val="00B0F0"/>
          <w:sz w:val="32"/>
          <w:szCs w:val="32"/>
        </w:rPr>
        <w:t>MONTH][YEAR]</w:t>
      </w: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4"/>
        </w:rPr>
      </w:pP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4"/>
        </w:rPr>
      </w:pP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4"/>
        </w:rPr>
      </w:pP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2"/>
        </w:rPr>
      </w:pP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32"/>
          <w:szCs w:val="32"/>
        </w:rPr>
        <w:t>[INSERT NAME OF CHARITY]</w:t>
      </w: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4"/>
        </w:rPr>
      </w:pP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4"/>
        </w:rPr>
      </w:pPr>
    </w:p>
    <w:p w:rsidR="00621805" w:rsidRPr="006A310D" w:rsidRDefault="00621805" w:rsidP="000D65DA">
      <w:pPr>
        <w:widowControl w:val="0"/>
        <w:pBdr>
          <w:top w:val="single" w:sz="4" w:space="1" w:color="auto"/>
          <w:left w:val="single" w:sz="4" w:space="4" w:color="auto"/>
          <w:bottom w:val="single" w:sz="4" w:space="17" w:color="auto"/>
          <w:right w:val="single" w:sz="4" w:space="4" w:color="auto"/>
        </w:pBdr>
        <w:rPr>
          <w:sz w:val="24"/>
          <w:szCs w:val="24"/>
        </w:rPr>
      </w:pPr>
    </w:p>
    <w:p w:rsidR="00621805" w:rsidRPr="006A310D"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auto"/>
          <w:sz w:val="24"/>
          <w:szCs w:val="24"/>
        </w:rPr>
      </w:pPr>
    </w:p>
    <w:p w:rsidR="00621805" w:rsidRPr="000D65DA" w:rsidRDefault="00621805"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rPr>
      </w:pPr>
      <w:r w:rsidRPr="000D65DA">
        <w:rPr>
          <w:color w:val="00B0F0"/>
          <w:sz w:val="72"/>
          <w:szCs w:val="72"/>
        </w:rPr>
        <w:t>TRUST DEED</w:t>
      </w:r>
    </w:p>
    <w:p w:rsidR="00621805" w:rsidRDefault="00621805" w:rsidP="000D65DA">
      <w:pPr>
        <w:widowControl w:val="0"/>
        <w:pBdr>
          <w:top w:val="single" w:sz="4" w:space="1" w:color="auto"/>
          <w:left w:val="single" w:sz="4" w:space="4" w:color="auto"/>
          <w:bottom w:val="single" w:sz="4" w:space="17" w:color="auto"/>
          <w:right w:val="single" w:sz="4" w:space="4" w:color="auto"/>
        </w:pBdr>
      </w:pPr>
    </w:p>
    <w:p w:rsidR="007A4CE0" w:rsidRDefault="007A4CE0" w:rsidP="000D65DA">
      <w:pPr>
        <w:widowControl w:val="0"/>
        <w:pBdr>
          <w:top w:val="single" w:sz="4" w:space="1" w:color="auto"/>
          <w:left w:val="single" w:sz="4" w:space="4" w:color="auto"/>
          <w:bottom w:val="single" w:sz="4" w:space="17" w:color="auto"/>
          <w:right w:val="single" w:sz="4" w:space="4" w:color="auto"/>
        </w:pBdr>
      </w:pPr>
    </w:p>
    <w:p w:rsidR="007A4CE0" w:rsidRPr="00A5420A" w:rsidRDefault="007A4CE0" w:rsidP="000D65DA">
      <w:pPr>
        <w:widowControl w:val="0"/>
        <w:pBdr>
          <w:top w:val="single" w:sz="4" w:space="1" w:color="auto"/>
          <w:left w:val="single" w:sz="4" w:space="4" w:color="auto"/>
          <w:bottom w:val="single" w:sz="4" w:space="17" w:color="auto"/>
          <w:right w:val="single" w:sz="4" w:space="4" w:color="auto"/>
        </w:pBdr>
        <w:rPr>
          <w:color w:val="00B0F0"/>
        </w:rPr>
      </w:pP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 xml:space="preserve">[CHARITY NAME] </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[CHARITY ADDRESS 1]</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[CHARITY ADDRESS 2]</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[CHARITY ADDRESS 3]</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[TOWN]</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[COUNTY]</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[POSTCODE]</w:t>
      </w:r>
    </w:p>
    <w:p w:rsidR="00621805" w:rsidRPr="00A5420A" w:rsidRDefault="00BD63E8"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BD63E8">
        <w:rPr>
          <w:color w:val="00B0F0"/>
          <w:sz w:val="24"/>
          <w:szCs w:val="24"/>
        </w:rPr>
        <w:t>[COUNTRY]</w:t>
      </w:r>
    </w:p>
    <w:p w:rsidR="00621805" w:rsidRPr="00A5420A" w:rsidRDefault="003D09BD" w:rsidP="000D65DA">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Pr>
          <w:color w:val="00B0F0"/>
          <w:sz w:val="24"/>
          <w:szCs w:val="24"/>
        </w:rPr>
        <w:t>CONT</w:t>
      </w:r>
      <w:r w:rsidR="008934B4">
        <w:rPr>
          <w:color w:val="00B0F0"/>
          <w:sz w:val="24"/>
          <w:szCs w:val="24"/>
        </w:rPr>
        <w:t>ACT TEL:</w:t>
      </w:r>
    </w:p>
    <w:p w:rsidR="00761C20" w:rsidRPr="00A42298" w:rsidRDefault="008934B4" w:rsidP="00761C20">
      <w:pPr>
        <w:pStyle w:val="Heading2"/>
        <w:widowControl w:val="0"/>
        <w:pBdr>
          <w:top w:val="single" w:sz="4" w:space="1" w:color="auto"/>
          <w:left w:val="single" w:sz="4" w:space="4" w:color="auto"/>
          <w:bottom w:val="single" w:sz="4" w:space="17" w:color="auto"/>
          <w:right w:val="single" w:sz="4" w:space="4" w:color="auto"/>
        </w:pBdr>
        <w:spacing w:before="0" w:line="240" w:lineRule="auto"/>
        <w:jc w:val="center"/>
        <w:rPr>
          <w:color w:val="00B0F0"/>
          <w:sz w:val="24"/>
          <w:szCs w:val="24"/>
        </w:rPr>
      </w:pPr>
      <w:r w:rsidRPr="00A42298">
        <w:rPr>
          <w:color w:val="00B0F0"/>
          <w:sz w:val="24"/>
          <w:szCs w:val="24"/>
        </w:rPr>
        <w:t>EMAIL:</w:t>
      </w:r>
    </w:p>
    <w:p w:rsidR="0050297B" w:rsidRPr="0050297B" w:rsidRDefault="0050297B" w:rsidP="0050297B"/>
    <w:p w:rsidR="006D5811" w:rsidRDefault="006D5811" w:rsidP="006D5811"/>
    <w:p w:rsidR="007A4CE0" w:rsidRDefault="007A4CE0" w:rsidP="006D5811"/>
    <w:p w:rsidR="007A4CE0" w:rsidRDefault="007A4CE0" w:rsidP="006D5811"/>
    <w:p w:rsidR="007A4CE0" w:rsidRDefault="007A4CE0" w:rsidP="006D5811"/>
    <w:p w:rsidR="007A4CE0" w:rsidRDefault="007A4CE0" w:rsidP="006D5811"/>
    <w:p w:rsidR="007A4CE0" w:rsidRDefault="007A4CE0" w:rsidP="006D5811"/>
    <w:p w:rsidR="007A4CE0" w:rsidRPr="00A5420A" w:rsidRDefault="0038731B" w:rsidP="007A4CE0">
      <w:pPr>
        <w:pStyle w:val="Heading2"/>
        <w:spacing w:before="0" w:line="240" w:lineRule="auto"/>
        <w:jc w:val="center"/>
        <w:rPr>
          <w:color w:val="auto"/>
          <w:sz w:val="48"/>
          <w:szCs w:val="48"/>
        </w:rPr>
      </w:pPr>
      <w:r w:rsidRPr="0038731B">
        <w:rPr>
          <w:color w:val="auto"/>
          <w:sz w:val="48"/>
          <w:szCs w:val="48"/>
        </w:rPr>
        <w:lastRenderedPageBreak/>
        <w:t>Index</w:t>
      </w:r>
    </w:p>
    <w:p w:rsidR="007A4CE0" w:rsidRPr="006D5811" w:rsidRDefault="007A4CE0" w:rsidP="006D5811"/>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8334"/>
      </w:tblGrid>
      <w:tr w:rsidR="003D09BD" w:rsidTr="003D09BD">
        <w:tc>
          <w:tcPr>
            <w:tcW w:w="1134" w:type="dxa"/>
          </w:tcPr>
          <w:p w:rsidR="00193989" w:rsidRPr="003D09BD" w:rsidRDefault="006D5811">
            <w:pPr>
              <w:spacing w:after="0" w:line="240" w:lineRule="auto"/>
              <w:rPr>
                <w:rFonts w:ascii="Verdana" w:hAnsi="Verdana"/>
                <w:b/>
                <w:sz w:val="24"/>
              </w:rPr>
            </w:pPr>
            <w:r w:rsidRPr="003D09BD">
              <w:rPr>
                <w:rFonts w:ascii="Verdana" w:hAnsi="Verdana"/>
                <w:b/>
                <w:sz w:val="24"/>
              </w:rPr>
              <w:t>Clause</w:t>
            </w:r>
            <w:r w:rsidR="00B137CA" w:rsidRPr="003D09BD">
              <w:rPr>
                <w:rFonts w:ascii="Verdana" w:hAnsi="Verdana"/>
                <w:b/>
                <w:sz w:val="24"/>
              </w:rPr>
              <w:t xml:space="preserve"> No.</w:t>
            </w:r>
          </w:p>
        </w:tc>
        <w:tc>
          <w:tcPr>
            <w:tcW w:w="8334" w:type="dxa"/>
          </w:tcPr>
          <w:p w:rsidR="00193989" w:rsidRPr="003D09BD" w:rsidRDefault="006D5811">
            <w:pPr>
              <w:spacing w:after="0" w:line="240" w:lineRule="auto"/>
              <w:rPr>
                <w:rFonts w:ascii="Verdana" w:hAnsi="Verdana"/>
                <w:b/>
                <w:sz w:val="24"/>
              </w:rPr>
            </w:pPr>
            <w:r w:rsidRPr="003D09BD">
              <w:rPr>
                <w:rFonts w:ascii="Verdana" w:hAnsi="Verdana"/>
                <w:b/>
                <w:sz w:val="24"/>
              </w:rPr>
              <w:t>Title</w:t>
            </w:r>
          </w:p>
          <w:p w:rsidR="00FB7887" w:rsidRPr="003D09BD" w:rsidRDefault="00FB7887">
            <w:pPr>
              <w:spacing w:after="0" w:line="240" w:lineRule="auto"/>
              <w:rPr>
                <w:rFonts w:ascii="Verdana" w:hAnsi="Verdana"/>
                <w:b/>
                <w:sz w:val="24"/>
              </w:rPr>
            </w:pPr>
          </w:p>
        </w:tc>
      </w:tr>
      <w:tr w:rsidR="003D09BD" w:rsidTr="003D09BD">
        <w:tc>
          <w:tcPr>
            <w:tcW w:w="1134" w:type="dxa"/>
          </w:tcPr>
          <w:p w:rsidR="00BD63E8" w:rsidRDefault="00BD63E8" w:rsidP="00BD63E8">
            <w:pPr>
              <w:spacing w:after="0" w:line="240" w:lineRule="auto"/>
              <w:rPr>
                <w:rFonts w:ascii="Verdana" w:hAnsi="Verdana"/>
                <w:sz w:val="24"/>
              </w:rPr>
            </w:pPr>
          </w:p>
        </w:tc>
        <w:tc>
          <w:tcPr>
            <w:tcW w:w="8334" w:type="dxa"/>
          </w:tcPr>
          <w:p w:rsidR="00BD63E8" w:rsidRDefault="006D5811" w:rsidP="00BD63E8">
            <w:pPr>
              <w:spacing w:after="0" w:line="240" w:lineRule="auto"/>
              <w:rPr>
                <w:rFonts w:ascii="Verdana" w:hAnsi="Verdana"/>
                <w:sz w:val="24"/>
              </w:rPr>
            </w:pPr>
            <w:r>
              <w:rPr>
                <w:rFonts w:ascii="Verdana" w:hAnsi="Verdana"/>
                <w:sz w:val="24"/>
              </w:rPr>
              <w:t xml:space="preserve">First </w:t>
            </w:r>
            <w:r w:rsidR="000847F7">
              <w:rPr>
                <w:rFonts w:ascii="Verdana" w:hAnsi="Verdana"/>
                <w:sz w:val="24"/>
              </w:rPr>
              <w:t>t</w:t>
            </w:r>
            <w:r>
              <w:rPr>
                <w:rFonts w:ascii="Verdana" w:hAnsi="Verdana"/>
                <w:sz w:val="24"/>
              </w:rPr>
              <w:t>rustee details</w:t>
            </w:r>
          </w:p>
        </w:tc>
      </w:tr>
      <w:tr w:rsidR="003D09BD" w:rsidTr="003D09BD">
        <w:tc>
          <w:tcPr>
            <w:tcW w:w="1134" w:type="dxa"/>
          </w:tcPr>
          <w:p w:rsidR="00BD63E8" w:rsidRDefault="00BD63E8" w:rsidP="00BD63E8">
            <w:pPr>
              <w:spacing w:after="0" w:line="240" w:lineRule="auto"/>
              <w:rPr>
                <w:rFonts w:ascii="Verdana" w:hAnsi="Verdana"/>
                <w:sz w:val="24"/>
              </w:rPr>
            </w:pPr>
          </w:p>
        </w:tc>
        <w:tc>
          <w:tcPr>
            <w:tcW w:w="8334" w:type="dxa"/>
          </w:tcPr>
          <w:p w:rsidR="00BD63E8" w:rsidRDefault="006D5811" w:rsidP="00BD63E8">
            <w:pPr>
              <w:spacing w:after="0" w:line="240" w:lineRule="auto"/>
              <w:rPr>
                <w:rFonts w:ascii="Verdana" w:hAnsi="Verdana"/>
                <w:sz w:val="24"/>
              </w:rPr>
            </w:pPr>
            <w:r>
              <w:rPr>
                <w:rFonts w:ascii="Verdana" w:hAnsi="Verdana"/>
                <w:sz w:val="24"/>
              </w:rPr>
              <w:t>Starting sum</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1.</w:t>
            </w:r>
          </w:p>
        </w:tc>
        <w:tc>
          <w:tcPr>
            <w:tcW w:w="8334" w:type="dxa"/>
          </w:tcPr>
          <w:p w:rsidR="00C15AB0" w:rsidRDefault="006D5811">
            <w:pPr>
              <w:spacing w:after="0" w:line="240" w:lineRule="auto"/>
              <w:rPr>
                <w:rFonts w:ascii="Verdana" w:hAnsi="Verdana"/>
                <w:sz w:val="24"/>
              </w:rPr>
            </w:pPr>
            <w:r>
              <w:rPr>
                <w:rFonts w:ascii="Verdana" w:hAnsi="Verdana"/>
                <w:sz w:val="24"/>
              </w:rPr>
              <w:t>Administration</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w:t>
            </w:r>
          </w:p>
        </w:tc>
        <w:tc>
          <w:tcPr>
            <w:tcW w:w="8334" w:type="dxa"/>
          </w:tcPr>
          <w:p w:rsidR="00C15AB0" w:rsidRDefault="006D5811">
            <w:pPr>
              <w:spacing w:after="0" w:line="240" w:lineRule="auto"/>
              <w:rPr>
                <w:rFonts w:ascii="Verdana" w:hAnsi="Verdana"/>
                <w:sz w:val="24"/>
              </w:rPr>
            </w:pPr>
            <w:r>
              <w:rPr>
                <w:rFonts w:ascii="Verdana" w:hAnsi="Verdana"/>
                <w:sz w:val="24"/>
              </w:rPr>
              <w:t>Name</w:t>
            </w:r>
          </w:p>
        </w:tc>
      </w:tr>
      <w:tr w:rsidR="003D09BD" w:rsidTr="003D09BD">
        <w:tc>
          <w:tcPr>
            <w:tcW w:w="1134" w:type="dxa"/>
          </w:tcPr>
          <w:p w:rsidR="00193989" w:rsidRDefault="006D5811">
            <w:pPr>
              <w:spacing w:after="0" w:line="240" w:lineRule="auto"/>
              <w:rPr>
                <w:rFonts w:ascii="Verdana" w:hAnsi="Verdana"/>
                <w:sz w:val="24"/>
              </w:rPr>
            </w:pPr>
            <w:r>
              <w:rPr>
                <w:rFonts w:ascii="Verdana" w:hAnsi="Verdana"/>
                <w:sz w:val="24"/>
              </w:rPr>
              <w:t>3.</w:t>
            </w:r>
          </w:p>
        </w:tc>
        <w:tc>
          <w:tcPr>
            <w:tcW w:w="8334" w:type="dxa"/>
          </w:tcPr>
          <w:p w:rsidR="00193989" w:rsidRDefault="006D5811">
            <w:pPr>
              <w:spacing w:after="0" w:line="240" w:lineRule="auto"/>
              <w:rPr>
                <w:rFonts w:ascii="Verdana" w:hAnsi="Verdana"/>
                <w:sz w:val="24"/>
              </w:rPr>
            </w:pPr>
            <w:r>
              <w:rPr>
                <w:rFonts w:ascii="Verdana" w:hAnsi="Verdana"/>
                <w:sz w:val="24"/>
              </w:rPr>
              <w:t>Purposes</w:t>
            </w:r>
          </w:p>
        </w:tc>
      </w:tr>
      <w:tr w:rsidR="003D09BD" w:rsidTr="003D09BD">
        <w:tc>
          <w:tcPr>
            <w:tcW w:w="1134" w:type="dxa"/>
          </w:tcPr>
          <w:p w:rsidR="00193989" w:rsidRDefault="006D5811">
            <w:pPr>
              <w:spacing w:after="0" w:line="240" w:lineRule="auto"/>
              <w:rPr>
                <w:rFonts w:ascii="Verdana" w:hAnsi="Verdana"/>
                <w:sz w:val="24"/>
              </w:rPr>
            </w:pPr>
            <w:r>
              <w:rPr>
                <w:rFonts w:ascii="Verdana" w:hAnsi="Verdana"/>
                <w:sz w:val="24"/>
              </w:rPr>
              <w:t>4</w:t>
            </w:r>
            <w:r w:rsidR="0014401B">
              <w:rPr>
                <w:rFonts w:ascii="Verdana" w:hAnsi="Verdana"/>
                <w:sz w:val="24"/>
              </w:rPr>
              <w:t>.</w:t>
            </w:r>
          </w:p>
        </w:tc>
        <w:tc>
          <w:tcPr>
            <w:tcW w:w="8334" w:type="dxa"/>
          </w:tcPr>
          <w:p w:rsidR="00193989" w:rsidRDefault="006D5811">
            <w:pPr>
              <w:spacing w:after="0" w:line="240" w:lineRule="auto"/>
              <w:rPr>
                <w:rFonts w:ascii="Verdana" w:hAnsi="Verdana"/>
                <w:sz w:val="24"/>
              </w:rPr>
            </w:pPr>
            <w:r>
              <w:rPr>
                <w:rFonts w:ascii="Verdana" w:hAnsi="Verdana"/>
                <w:sz w:val="24"/>
              </w:rPr>
              <w:t>Application of income and capital</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5.</w:t>
            </w:r>
          </w:p>
        </w:tc>
        <w:tc>
          <w:tcPr>
            <w:tcW w:w="8334" w:type="dxa"/>
          </w:tcPr>
          <w:p w:rsidR="00C15AB0" w:rsidRDefault="006D5811">
            <w:pPr>
              <w:spacing w:after="0" w:line="240" w:lineRule="auto"/>
              <w:rPr>
                <w:rFonts w:ascii="Verdana" w:hAnsi="Verdana"/>
                <w:sz w:val="24"/>
              </w:rPr>
            </w:pPr>
            <w:r>
              <w:rPr>
                <w:rFonts w:ascii="Verdana" w:hAnsi="Verdana"/>
                <w:sz w:val="24"/>
              </w:rPr>
              <w:t>Power</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6.</w:t>
            </w:r>
          </w:p>
        </w:tc>
        <w:tc>
          <w:tcPr>
            <w:tcW w:w="8334" w:type="dxa"/>
          </w:tcPr>
          <w:p w:rsidR="00C15AB0" w:rsidRDefault="006D5811">
            <w:pPr>
              <w:spacing w:after="0" w:line="240" w:lineRule="auto"/>
              <w:rPr>
                <w:rFonts w:ascii="Verdana" w:hAnsi="Verdana"/>
                <w:sz w:val="24"/>
              </w:rPr>
            </w:pPr>
            <w:r>
              <w:rPr>
                <w:rFonts w:ascii="Verdana" w:hAnsi="Verdana"/>
                <w:sz w:val="24"/>
              </w:rPr>
              <w:t xml:space="preserve">Statutory </w:t>
            </w:r>
            <w:r w:rsidR="000847F7">
              <w:rPr>
                <w:rFonts w:ascii="Verdana" w:hAnsi="Verdana"/>
                <w:sz w:val="24"/>
              </w:rPr>
              <w:t>p</w:t>
            </w:r>
            <w:r>
              <w:rPr>
                <w:rFonts w:ascii="Verdana" w:hAnsi="Verdana"/>
                <w:sz w:val="24"/>
              </w:rPr>
              <w:t>owers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7.</w:t>
            </w:r>
          </w:p>
        </w:tc>
        <w:tc>
          <w:tcPr>
            <w:tcW w:w="8334" w:type="dxa"/>
          </w:tcPr>
          <w:p w:rsidR="00C15AB0" w:rsidRDefault="006D5811">
            <w:pPr>
              <w:spacing w:after="0" w:line="240" w:lineRule="auto"/>
              <w:rPr>
                <w:rFonts w:ascii="Verdana" w:hAnsi="Verdana"/>
                <w:sz w:val="24"/>
              </w:rPr>
            </w:pPr>
            <w:r>
              <w:rPr>
                <w:rFonts w:ascii="Verdana" w:hAnsi="Verdana"/>
                <w:sz w:val="24"/>
              </w:rPr>
              <w:t xml:space="preserve">Delegation of </w:t>
            </w:r>
            <w:r w:rsidR="000847F7">
              <w:rPr>
                <w:rFonts w:ascii="Verdana" w:hAnsi="Verdana"/>
                <w:sz w:val="24"/>
              </w:rPr>
              <w:t>p</w:t>
            </w:r>
            <w:r>
              <w:rPr>
                <w:rFonts w:ascii="Verdana" w:hAnsi="Verdana"/>
                <w:sz w:val="24"/>
              </w:rPr>
              <w:t>owers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8.</w:t>
            </w:r>
          </w:p>
        </w:tc>
        <w:tc>
          <w:tcPr>
            <w:tcW w:w="8334" w:type="dxa"/>
          </w:tcPr>
          <w:p w:rsidR="00C15AB0" w:rsidRDefault="006D5811">
            <w:pPr>
              <w:spacing w:after="0" w:line="240" w:lineRule="auto"/>
              <w:rPr>
                <w:rFonts w:ascii="Verdana" w:hAnsi="Verdana"/>
                <w:sz w:val="24"/>
              </w:rPr>
            </w:pPr>
            <w:r>
              <w:rPr>
                <w:rFonts w:ascii="Verdana" w:hAnsi="Verdana"/>
                <w:sz w:val="24"/>
              </w:rPr>
              <w:t>Duty of care and extent of liability</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9.</w:t>
            </w:r>
          </w:p>
        </w:tc>
        <w:tc>
          <w:tcPr>
            <w:tcW w:w="8334" w:type="dxa"/>
          </w:tcPr>
          <w:p w:rsidR="00C15AB0" w:rsidRDefault="006D5811">
            <w:pPr>
              <w:spacing w:after="0" w:line="240" w:lineRule="auto"/>
              <w:rPr>
                <w:rFonts w:ascii="Verdana" w:hAnsi="Verdana"/>
                <w:sz w:val="24"/>
              </w:rPr>
            </w:pPr>
            <w:r>
              <w:rPr>
                <w:rFonts w:ascii="Verdana" w:hAnsi="Verdana"/>
                <w:sz w:val="24"/>
              </w:rPr>
              <w:t xml:space="preserve">Appointment of </w:t>
            </w:r>
            <w:r w:rsidR="00337AB8">
              <w:rPr>
                <w:rFonts w:ascii="Verdana" w:hAnsi="Verdana"/>
                <w:sz w:val="24"/>
              </w:rPr>
              <w:t>t</w:t>
            </w:r>
            <w:r>
              <w:rPr>
                <w:rFonts w:ascii="Verdana" w:hAnsi="Verdana"/>
                <w:sz w:val="24"/>
              </w:rPr>
              <w:t>rustees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10.</w:t>
            </w:r>
          </w:p>
        </w:tc>
        <w:tc>
          <w:tcPr>
            <w:tcW w:w="8334" w:type="dxa"/>
          </w:tcPr>
          <w:p w:rsidR="00C15AB0" w:rsidRDefault="006D5811">
            <w:pPr>
              <w:spacing w:after="0" w:line="240" w:lineRule="auto"/>
              <w:rPr>
                <w:rFonts w:ascii="Verdana" w:hAnsi="Verdana"/>
                <w:sz w:val="24"/>
              </w:rPr>
            </w:pPr>
            <w:r>
              <w:rPr>
                <w:rFonts w:ascii="Verdana" w:hAnsi="Verdana"/>
                <w:sz w:val="24"/>
              </w:rPr>
              <w:t>Eligibility for trusteeship</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11.</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 xml:space="preserve">Termination of </w:t>
            </w:r>
            <w:r w:rsidR="000847F7">
              <w:rPr>
                <w:rFonts w:ascii="Verdana" w:hAnsi="Verdana"/>
                <w:sz w:val="24"/>
              </w:rPr>
              <w:t>t</w:t>
            </w:r>
            <w:r>
              <w:rPr>
                <w:rFonts w:ascii="Verdana" w:hAnsi="Verdana"/>
                <w:sz w:val="24"/>
              </w:rPr>
              <w:t>rusteeship</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12.</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Vacancies</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13.</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Ordinary meetings</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14.</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Calling of meetings</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15.</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Special meetings</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16.</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Chairing of meetings</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17.</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Quorum</w:t>
            </w:r>
          </w:p>
        </w:tc>
      </w:tr>
      <w:tr w:rsidR="003D09BD" w:rsidTr="003D09BD">
        <w:tc>
          <w:tcPr>
            <w:tcW w:w="1134" w:type="dxa"/>
          </w:tcPr>
          <w:p w:rsidR="00C15AB0" w:rsidRDefault="006D5811">
            <w:pPr>
              <w:spacing w:after="0" w:line="240" w:lineRule="auto"/>
              <w:rPr>
                <w:rFonts w:ascii="Verdana" w:hAnsi="Verdana"/>
                <w:b/>
                <w:bCs/>
                <w:color w:val="4F81BD" w:themeColor="accent1"/>
                <w:sz w:val="24"/>
              </w:rPr>
            </w:pPr>
            <w:r>
              <w:rPr>
                <w:rFonts w:ascii="Verdana" w:hAnsi="Verdana"/>
                <w:sz w:val="24"/>
              </w:rPr>
              <w:t>18.</w:t>
            </w:r>
          </w:p>
        </w:tc>
        <w:tc>
          <w:tcPr>
            <w:tcW w:w="8334" w:type="dxa"/>
          </w:tcPr>
          <w:p w:rsidR="00C15AB0" w:rsidRDefault="006D5811">
            <w:pPr>
              <w:spacing w:after="0" w:line="240" w:lineRule="auto"/>
              <w:rPr>
                <w:rFonts w:ascii="Verdana" w:hAnsi="Verdana"/>
                <w:b/>
                <w:bCs/>
                <w:color w:val="4F81BD" w:themeColor="accent1"/>
                <w:sz w:val="24"/>
              </w:rPr>
            </w:pPr>
            <w:r>
              <w:rPr>
                <w:rFonts w:ascii="Verdana" w:hAnsi="Verdana"/>
                <w:sz w:val="24"/>
              </w:rPr>
              <w:t>Voting</w:t>
            </w:r>
          </w:p>
        </w:tc>
      </w:tr>
      <w:tr w:rsidR="003D09BD" w:rsidTr="003D09BD">
        <w:tc>
          <w:tcPr>
            <w:tcW w:w="1134" w:type="dxa"/>
          </w:tcPr>
          <w:p w:rsidR="00C15AB0" w:rsidRDefault="00C15AB0">
            <w:pPr>
              <w:spacing w:after="0" w:line="240" w:lineRule="auto"/>
              <w:rPr>
                <w:rFonts w:ascii="Verdana" w:hAnsi="Verdana"/>
                <w:sz w:val="24"/>
              </w:rPr>
            </w:pPr>
          </w:p>
        </w:tc>
        <w:tc>
          <w:tcPr>
            <w:tcW w:w="8334" w:type="dxa"/>
          </w:tcPr>
          <w:p w:rsidR="00C15AB0" w:rsidRDefault="006D5811">
            <w:pPr>
              <w:spacing w:after="0" w:line="240" w:lineRule="auto"/>
              <w:rPr>
                <w:rFonts w:ascii="Verdana" w:hAnsi="Verdana"/>
                <w:sz w:val="24"/>
              </w:rPr>
            </w:pPr>
            <w:r>
              <w:rPr>
                <w:rFonts w:ascii="Verdana" w:hAnsi="Verdana"/>
                <w:sz w:val="24"/>
              </w:rPr>
              <w:t>Written resolutions [optional]</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19.</w:t>
            </w:r>
          </w:p>
        </w:tc>
        <w:tc>
          <w:tcPr>
            <w:tcW w:w="8334" w:type="dxa"/>
          </w:tcPr>
          <w:p w:rsidR="00C15AB0" w:rsidRDefault="006D5811">
            <w:pPr>
              <w:spacing w:after="0" w:line="240" w:lineRule="auto"/>
              <w:rPr>
                <w:rFonts w:ascii="Verdana" w:hAnsi="Verdana"/>
                <w:sz w:val="24"/>
              </w:rPr>
            </w:pPr>
            <w:r>
              <w:rPr>
                <w:rFonts w:ascii="Verdana" w:hAnsi="Verdana"/>
                <w:sz w:val="24"/>
              </w:rPr>
              <w:t xml:space="preserve">Conflicts of interest </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20.</w:t>
            </w:r>
          </w:p>
        </w:tc>
        <w:tc>
          <w:tcPr>
            <w:tcW w:w="8334" w:type="dxa"/>
          </w:tcPr>
          <w:p w:rsidR="00C15AB0" w:rsidRDefault="006D5811">
            <w:pPr>
              <w:spacing w:after="0" w:line="240" w:lineRule="auto"/>
              <w:rPr>
                <w:rFonts w:ascii="Verdana" w:hAnsi="Verdana"/>
                <w:sz w:val="24"/>
              </w:rPr>
            </w:pPr>
            <w:r>
              <w:rPr>
                <w:rFonts w:ascii="Verdana" w:hAnsi="Verdana"/>
                <w:sz w:val="24"/>
              </w:rPr>
              <w:t>Saving provisions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21.</w:t>
            </w:r>
          </w:p>
        </w:tc>
        <w:tc>
          <w:tcPr>
            <w:tcW w:w="8334" w:type="dxa"/>
          </w:tcPr>
          <w:p w:rsidR="00C15AB0" w:rsidRDefault="006D5811">
            <w:pPr>
              <w:spacing w:after="0" w:line="240" w:lineRule="auto"/>
              <w:rPr>
                <w:rFonts w:ascii="Verdana" w:hAnsi="Verdana"/>
                <w:sz w:val="24"/>
              </w:rPr>
            </w:pPr>
            <w:r>
              <w:rPr>
                <w:rFonts w:ascii="Verdana" w:hAnsi="Verdana"/>
                <w:sz w:val="24"/>
              </w:rPr>
              <w:t>Minutes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22.</w:t>
            </w:r>
          </w:p>
        </w:tc>
        <w:tc>
          <w:tcPr>
            <w:tcW w:w="8334" w:type="dxa"/>
          </w:tcPr>
          <w:p w:rsidR="00C15AB0" w:rsidRDefault="006D5811">
            <w:pPr>
              <w:spacing w:after="0" w:line="240" w:lineRule="auto"/>
              <w:rPr>
                <w:rFonts w:ascii="Verdana" w:hAnsi="Verdana"/>
                <w:sz w:val="24"/>
              </w:rPr>
            </w:pPr>
            <w:r>
              <w:rPr>
                <w:rFonts w:ascii="Verdana" w:hAnsi="Verdana"/>
                <w:sz w:val="24"/>
              </w:rPr>
              <w:t>General power to make regulations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23.</w:t>
            </w:r>
          </w:p>
        </w:tc>
        <w:tc>
          <w:tcPr>
            <w:tcW w:w="8334" w:type="dxa"/>
          </w:tcPr>
          <w:p w:rsidR="00C15AB0" w:rsidRDefault="006D5811">
            <w:pPr>
              <w:spacing w:after="0" w:line="240" w:lineRule="auto"/>
              <w:rPr>
                <w:rFonts w:ascii="Verdana" w:hAnsi="Verdana"/>
                <w:sz w:val="24"/>
              </w:rPr>
            </w:pPr>
            <w:r>
              <w:rPr>
                <w:rFonts w:ascii="Verdana" w:hAnsi="Verdana"/>
                <w:sz w:val="24"/>
              </w:rPr>
              <w:t>Disputes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24.</w:t>
            </w:r>
          </w:p>
        </w:tc>
        <w:tc>
          <w:tcPr>
            <w:tcW w:w="8334" w:type="dxa"/>
          </w:tcPr>
          <w:p w:rsidR="00C15AB0" w:rsidRDefault="006D5811">
            <w:pPr>
              <w:spacing w:after="0" w:line="240" w:lineRule="auto"/>
              <w:rPr>
                <w:rFonts w:ascii="Verdana" w:hAnsi="Verdana"/>
                <w:sz w:val="24"/>
              </w:rPr>
            </w:pPr>
            <w:r>
              <w:rPr>
                <w:rFonts w:ascii="Verdana" w:hAnsi="Verdana"/>
                <w:sz w:val="24"/>
              </w:rPr>
              <w:t>Accounts, Annual Reports and Annual Return</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25.</w:t>
            </w:r>
          </w:p>
        </w:tc>
        <w:tc>
          <w:tcPr>
            <w:tcW w:w="8334" w:type="dxa"/>
          </w:tcPr>
          <w:p w:rsidR="00C15AB0" w:rsidRDefault="006D5811">
            <w:pPr>
              <w:spacing w:after="0" w:line="240" w:lineRule="auto"/>
              <w:rPr>
                <w:rFonts w:ascii="Verdana" w:hAnsi="Verdana"/>
                <w:sz w:val="24"/>
              </w:rPr>
            </w:pPr>
            <w:r>
              <w:rPr>
                <w:rFonts w:ascii="Verdana" w:hAnsi="Verdana"/>
                <w:sz w:val="24"/>
              </w:rPr>
              <w:t>Registered particulars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26.</w:t>
            </w:r>
          </w:p>
        </w:tc>
        <w:tc>
          <w:tcPr>
            <w:tcW w:w="8334" w:type="dxa"/>
          </w:tcPr>
          <w:p w:rsidR="00C15AB0" w:rsidRDefault="006D5811">
            <w:pPr>
              <w:spacing w:after="0" w:line="240" w:lineRule="auto"/>
              <w:rPr>
                <w:rFonts w:ascii="Verdana" w:hAnsi="Verdana"/>
                <w:sz w:val="24"/>
              </w:rPr>
            </w:pPr>
            <w:r>
              <w:rPr>
                <w:rFonts w:ascii="Verdana" w:hAnsi="Verdana"/>
                <w:sz w:val="24"/>
              </w:rPr>
              <w:t>Bank account</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27.</w:t>
            </w:r>
          </w:p>
        </w:tc>
        <w:tc>
          <w:tcPr>
            <w:tcW w:w="8334" w:type="dxa"/>
          </w:tcPr>
          <w:p w:rsidR="00C15AB0" w:rsidRDefault="006D5811">
            <w:pPr>
              <w:spacing w:after="0" w:line="240" w:lineRule="auto"/>
              <w:rPr>
                <w:rFonts w:ascii="Verdana" w:hAnsi="Verdana"/>
                <w:sz w:val="24"/>
              </w:rPr>
            </w:pPr>
            <w:r>
              <w:rPr>
                <w:rFonts w:ascii="Verdana" w:hAnsi="Verdana"/>
                <w:sz w:val="24"/>
              </w:rPr>
              <w:t>Application of income and property</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28.</w:t>
            </w:r>
          </w:p>
        </w:tc>
        <w:tc>
          <w:tcPr>
            <w:tcW w:w="8334" w:type="dxa"/>
          </w:tcPr>
          <w:p w:rsidR="00C15AB0" w:rsidRDefault="006D5811">
            <w:pPr>
              <w:spacing w:after="0" w:line="240" w:lineRule="auto"/>
              <w:rPr>
                <w:rFonts w:ascii="Verdana" w:hAnsi="Verdana"/>
                <w:sz w:val="24"/>
              </w:rPr>
            </w:pPr>
            <w:r>
              <w:rPr>
                <w:rFonts w:ascii="Verdana" w:hAnsi="Verdana"/>
                <w:sz w:val="24"/>
              </w:rPr>
              <w:t>Benefits and payments to charity trustees and connected persons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29.</w:t>
            </w:r>
          </w:p>
        </w:tc>
        <w:tc>
          <w:tcPr>
            <w:tcW w:w="8334" w:type="dxa"/>
          </w:tcPr>
          <w:p w:rsidR="00C15AB0" w:rsidRDefault="006D5811">
            <w:pPr>
              <w:spacing w:after="0" w:line="240" w:lineRule="auto"/>
              <w:rPr>
                <w:rFonts w:ascii="Verdana" w:hAnsi="Verdana"/>
                <w:sz w:val="24"/>
              </w:rPr>
            </w:pPr>
            <w:r>
              <w:rPr>
                <w:rFonts w:ascii="Verdana" w:hAnsi="Verdana"/>
                <w:sz w:val="24"/>
              </w:rPr>
              <w:t>Repair and insurance</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30.</w:t>
            </w:r>
          </w:p>
        </w:tc>
        <w:tc>
          <w:tcPr>
            <w:tcW w:w="8334" w:type="dxa"/>
          </w:tcPr>
          <w:p w:rsidR="00C15AB0" w:rsidRDefault="006D5811">
            <w:pPr>
              <w:spacing w:after="0" w:line="240" w:lineRule="auto"/>
              <w:rPr>
                <w:rFonts w:ascii="Verdana" w:hAnsi="Verdana"/>
                <w:sz w:val="24"/>
              </w:rPr>
            </w:pPr>
            <w:r>
              <w:rPr>
                <w:rFonts w:ascii="Verdana" w:hAnsi="Verdana"/>
                <w:sz w:val="24"/>
              </w:rPr>
              <w:t>Expenses</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31.</w:t>
            </w:r>
          </w:p>
        </w:tc>
        <w:tc>
          <w:tcPr>
            <w:tcW w:w="8334" w:type="dxa"/>
          </w:tcPr>
          <w:p w:rsidR="00C15AB0" w:rsidRDefault="006D5811">
            <w:pPr>
              <w:spacing w:after="0" w:line="240" w:lineRule="auto"/>
              <w:rPr>
                <w:rFonts w:ascii="Verdana" w:hAnsi="Verdana"/>
                <w:sz w:val="24"/>
              </w:rPr>
            </w:pPr>
            <w:r>
              <w:rPr>
                <w:rFonts w:ascii="Verdana" w:hAnsi="Verdana"/>
                <w:sz w:val="24"/>
              </w:rPr>
              <w:t>Amendment of the Trust Deed</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32.</w:t>
            </w:r>
          </w:p>
        </w:tc>
        <w:tc>
          <w:tcPr>
            <w:tcW w:w="8334" w:type="dxa"/>
          </w:tcPr>
          <w:p w:rsidR="00C15AB0" w:rsidRDefault="006D5811">
            <w:pPr>
              <w:spacing w:after="0" w:line="240" w:lineRule="auto"/>
              <w:rPr>
                <w:rFonts w:ascii="Verdana" w:hAnsi="Verdana"/>
                <w:sz w:val="24"/>
              </w:rPr>
            </w:pPr>
            <w:r>
              <w:rPr>
                <w:rFonts w:ascii="Verdana" w:hAnsi="Verdana"/>
                <w:sz w:val="24"/>
              </w:rPr>
              <w:t>Dissolution</w:t>
            </w:r>
          </w:p>
        </w:tc>
      </w:tr>
      <w:tr w:rsidR="003D09BD" w:rsidTr="003D09BD">
        <w:tc>
          <w:tcPr>
            <w:tcW w:w="1134" w:type="dxa"/>
          </w:tcPr>
          <w:p w:rsidR="00C15AB0" w:rsidRDefault="006D5811">
            <w:pPr>
              <w:spacing w:after="0" w:line="240" w:lineRule="auto"/>
              <w:rPr>
                <w:rFonts w:ascii="Verdana" w:hAnsi="Verdana"/>
                <w:sz w:val="24"/>
              </w:rPr>
            </w:pPr>
            <w:r>
              <w:rPr>
                <w:rFonts w:ascii="Verdana" w:hAnsi="Verdana"/>
                <w:sz w:val="24"/>
              </w:rPr>
              <w:t>33.</w:t>
            </w:r>
          </w:p>
        </w:tc>
        <w:tc>
          <w:tcPr>
            <w:tcW w:w="8334" w:type="dxa"/>
          </w:tcPr>
          <w:p w:rsidR="00C15AB0" w:rsidRDefault="006D5811">
            <w:pPr>
              <w:spacing w:after="0" w:line="240" w:lineRule="auto"/>
              <w:rPr>
                <w:rFonts w:ascii="Verdana" w:hAnsi="Verdana"/>
                <w:sz w:val="24"/>
              </w:rPr>
            </w:pPr>
            <w:r>
              <w:rPr>
                <w:rFonts w:ascii="Verdana" w:hAnsi="Verdana"/>
                <w:sz w:val="24"/>
              </w:rPr>
              <w:t>Interpretation</w:t>
            </w:r>
          </w:p>
        </w:tc>
      </w:tr>
    </w:tbl>
    <w:p w:rsidR="000A273E" w:rsidRPr="006D5811" w:rsidRDefault="006A310D" w:rsidP="006D5811">
      <w:pPr>
        <w:rPr>
          <w:rFonts w:ascii="Verdana" w:hAnsi="Verdana"/>
          <w:b/>
          <w:color w:val="00B0F0"/>
          <w:sz w:val="48"/>
          <w:szCs w:val="48"/>
        </w:rPr>
      </w:pPr>
      <w:r>
        <w:rPr>
          <w:rFonts w:ascii="Verdana" w:hAnsi="Verdana"/>
          <w:sz w:val="24"/>
        </w:rPr>
        <w:tab/>
      </w:r>
      <w:r w:rsidR="00F70193" w:rsidRPr="00F70193">
        <w:rPr>
          <w:rFonts w:ascii="Verdana" w:hAnsi="Verdana"/>
          <w:b/>
          <w:sz w:val="24"/>
        </w:rPr>
        <w:br w:type="page"/>
      </w:r>
      <w:r w:rsidR="000A273E" w:rsidRPr="006D5811">
        <w:rPr>
          <w:rFonts w:ascii="Verdana" w:hAnsi="Verdana"/>
          <w:b/>
          <w:color w:val="00B0F0"/>
          <w:sz w:val="48"/>
          <w:szCs w:val="48"/>
        </w:rPr>
        <w:lastRenderedPageBreak/>
        <w:t>Section 3: Model trust deed</w:t>
      </w:r>
    </w:p>
    <w:p w:rsidR="00122E8C" w:rsidRPr="0009794B" w:rsidRDefault="00122E8C" w:rsidP="000A273E">
      <w:pPr>
        <w:pStyle w:val="Heading2"/>
        <w:spacing w:before="0" w:line="240" w:lineRule="auto"/>
      </w:pPr>
    </w:p>
    <w:tbl>
      <w:tblPr>
        <w:tblStyle w:val="TableGrid"/>
        <w:tblW w:w="8613" w:type="dxa"/>
        <w:tblLayout w:type="fixed"/>
        <w:tblLook w:val="04A0"/>
      </w:tblPr>
      <w:tblGrid>
        <w:gridCol w:w="1951"/>
        <w:gridCol w:w="6662"/>
      </w:tblGrid>
      <w:tr w:rsidR="009659A4" w:rsidRPr="0009794B" w:rsidTr="00B92F73">
        <w:tc>
          <w:tcPr>
            <w:tcW w:w="1951" w:type="dxa"/>
          </w:tcPr>
          <w:p w:rsidR="00122E8C" w:rsidRPr="00394755" w:rsidRDefault="00122E8C" w:rsidP="008A5EB4">
            <w:pPr>
              <w:spacing w:afterLines="200"/>
              <w:contextualSpacing/>
              <w:rPr>
                <w:rFonts w:ascii="Verdana" w:hAnsi="Verdana" w:cs="Dax-Bold"/>
                <w:b/>
                <w:bCs/>
                <w:color w:val="1F497D"/>
                <w:sz w:val="16"/>
                <w:szCs w:val="12"/>
              </w:rPr>
            </w:pPr>
            <w:r w:rsidRPr="00394755">
              <w:rPr>
                <w:rFonts w:ascii="Verdana" w:hAnsi="Verdana" w:cs="Dax-Bold"/>
                <w:b/>
                <w:bCs/>
                <w:color w:val="1F497D"/>
                <w:sz w:val="16"/>
                <w:szCs w:val="12"/>
              </w:rPr>
              <w:t>Notes</w:t>
            </w:r>
          </w:p>
          <w:p w:rsidR="009E0C5E" w:rsidRDefault="00122E8C" w:rsidP="008A5EB4">
            <w:pPr>
              <w:autoSpaceDE w:val="0"/>
              <w:autoSpaceDN w:val="0"/>
              <w:adjustRightInd w:val="0"/>
              <w:spacing w:afterLines="200"/>
              <w:contextualSpacing/>
              <w:rPr>
                <w:rFonts w:ascii="Verdana" w:hAnsi="Verdana" w:cs="Dax-Light"/>
                <w:sz w:val="16"/>
                <w:szCs w:val="12"/>
              </w:rPr>
            </w:pPr>
            <w:r w:rsidRPr="008C5D17">
              <w:rPr>
                <w:rFonts w:ascii="Verdana" w:hAnsi="Verdana" w:cs="Dax-Light"/>
                <w:sz w:val="16"/>
                <w:szCs w:val="12"/>
              </w:rPr>
              <w:t>First t</w:t>
            </w:r>
            <w:r w:rsidR="00D51F75" w:rsidRPr="008C5D17">
              <w:rPr>
                <w:rFonts w:ascii="Verdana" w:hAnsi="Verdana" w:cs="Dax-Light"/>
                <w:sz w:val="16"/>
                <w:szCs w:val="12"/>
              </w:rPr>
              <w:t xml:space="preserve">rustees - Insert full names and </w:t>
            </w:r>
            <w:r w:rsidRPr="008C5D17">
              <w:rPr>
                <w:rFonts w:ascii="Verdana" w:hAnsi="Verdana" w:cs="Dax-Light"/>
                <w:sz w:val="16"/>
                <w:szCs w:val="12"/>
              </w:rPr>
              <w:t>addresses</w:t>
            </w:r>
            <w:r w:rsidR="008C5D17" w:rsidRPr="008C5D17">
              <w:rPr>
                <w:rFonts w:ascii="Verdana" w:hAnsi="Verdana" w:cs="Dax-Light"/>
                <w:sz w:val="16"/>
                <w:szCs w:val="12"/>
              </w:rPr>
              <w:t xml:space="preserve"> of each trustee</w:t>
            </w:r>
            <w:r w:rsidRPr="008C5D17">
              <w:rPr>
                <w:rFonts w:ascii="Verdana" w:hAnsi="Verdana" w:cs="Dax-Light"/>
                <w:sz w:val="16"/>
                <w:szCs w:val="12"/>
              </w:rPr>
              <w:t xml:space="preserve"> </w:t>
            </w:r>
            <w:r w:rsidR="004B1607">
              <w:rPr>
                <w:rFonts w:ascii="Verdana" w:hAnsi="Verdana" w:cs="Dax-Light"/>
                <w:sz w:val="16"/>
                <w:szCs w:val="12"/>
              </w:rPr>
              <w:t>(c</w:t>
            </w:r>
            <w:r w:rsidRPr="008C5D17">
              <w:rPr>
                <w:rFonts w:ascii="Verdana" w:hAnsi="Verdana" w:cs="Dax-Light"/>
                <w:sz w:val="16"/>
                <w:szCs w:val="12"/>
              </w:rPr>
              <w:t>lause 9 specifies the minimum number o</w:t>
            </w:r>
            <w:r w:rsidR="00D51F75" w:rsidRPr="008C5D17">
              <w:rPr>
                <w:rFonts w:ascii="Verdana" w:hAnsi="Verdana" w:cs="Dax-Light"/>
                <w:sz w:val="16"/>
                <w:szCs w:val="12"/>
              </w:rPr>
              <w:t xml:space="preserve">f trustees.) The first trustees should be the same people whose signatures are </w:t>
            </w:r>
            <w:r w:rsidRPr="008C5D17">
              <w:rPr>
                <w:rFonts w:ascii="Verdana" w:hAnsi="Verdana" w:cs="Dax-Light"/>
                <w:sz w:val="16"/>
                <w:szCs w:val="12"/>
              </w:rPr>
              <w:t xml:space="preserve">witnessed at the end of this </w:t>
            </w:r>
            <w:r w:rsidR="009A1A05">
              <w:rPr>
                <w:rFonts w:ascii="Verdana" w:hAnsi="Verdana" w:cs="Dax-Light"/>
                <w:sz w:val="16"/>
                <w:szCs w:val="12"/>
              </w:rPr>
              <w:t>trust deed.</w:t>
            </w:r>
          </w:p>
          <w:p w:rsidR="00683325" w:rsidRDefault="00122E8C" w:rsidP="008A5EB4">
            <w:pPr>
              <w:autoSpaceDE w:val="0"/>
              <w:autoSpaceDN w:val="0"/>
              <w:adjustRightInd w:val="0"/>
              <w:spacing w:afterLines="200"/>
              <w:contextualSpacing/>
              <w:rPr>
                <w:rFonts w:ascii="Verdana" w:hAnsi="Verdana" w:cs="Dax-Light"/>
                <w:sz w:val="12"/>
                <w:szCs w:val="12"/>
              </w:rPr>
            </w:pPr>
            <w:r w:rsidRPr="008C5D17">
              <w:rPr>
                <w:rFonts w:ascii="Verdana" w:hAnsi="Verdana" w:cs="Dax-Light"/>
                <w:sz w:val="16"/>
                <w:szCs w:val="12"/>
              </w:rPr>
              <w:t xml:space="preserve">The charity trustees will be subject to a number of legal duties set out in the Commission’s guidance on </w:t>
            </w:r>
            <w:r w:rsidRPr="008C5D17">
              <w:rPr>
                <w:rFonts w:ascii="Verdana" w:hAnsi="Verdana" w:cs="Dax-Light"/>
                <w:i/>
                <w:color w:val="FF00FF"/>
                <w:sz w:val="16"/>
                <w:szCs w:val="12"/>
              </w:rPr>
              <w:t>Running your charity</w:t>
            </w:r>
            <w:r w:rsidRPr="008C5D17">
              <w:rPr>
                <w:rFonts w:ascii="Verdana" w:hAnsi="Verdana" w:cs="Dax-Light"/>
                <w:sz w:val="16"/>
                <w:szCs w:val="12"/>
              </w:rPr>
              <w:t>. All prospective charity trustees should read that guidance before taking up office.</w:t>
            </w: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THIS DECLARATION OF TRUST IS MADE</w:t>
            </w:r>
          </w:p>
          <w:p w:rsidR="00683325" w:rsidRDefault="00683325" w:rsidP="008A5EB4">
            <w:pPr>
              <w:autoSpaceDE w:val="0"/>
              <w:autoSpaceDN w:val="0"/>
              <w:adjustRightInd w:val="0"/>
              <w:spacing w:afterLines="200"/>
              <w:contextualSpacing/>
              <w:rPr>
                <w:rFonts w:ascii="Verdana" w:hAnsi="Verdana" w:cs="Dax-Bold"/>
                <w:b/>
                <w:bCs/>
                <w:color w:val="1F497D"/>
                <w:sz w:val="24"/>
                <w:szCs w:val="24"/>
              </w:rPr>
            </w:pPr>
          </w:p>
          <w:p w:rsidR="00683325" w:rsidRDefault="00122E8C" w:rsidP="008A5EB4">
            <w:pPr>
              <w:autoSpaceDE w:val="0"/>
              <w:autoSpaceDN w:val="0"/>
              <w:adjustRightInd w:val="0"/>
              <w:spacing w:afterLines="200"/>
              <w:contextualSpacing/>
              <w:rPr>
                <w:rFonts w:ascii="Verdana" w:hAnsi="Verdana" w:cs="Dax-Regular"/>
                <w:color w:val="000000"/>
                <w:sz w:val="24"/>
                <w:szCs w:val="24"/>
              </w:rPr>
            </w:pPr>
            <w:proofErr w:type="gramStart"/>
            <w:r w:rsidRPr="00521EA4">
              <w:rPr>
                <w:rFonts w:ascii="Verdana" w:hAnsi="Verdana" w:cs="Dax-Regular"/>
                <w:color w:val="000000"/>
                <w:sz w:val="24"/>
                <w:szCs w:val="24"/>
              </w:rPr>
              <w:t>the</w:t>
            </w:r>
            <w:proofErr w:type="gramEnd"/>
            <w:r w:rsidRPr="00521EA4">
              <w:rPr>
                <w:rFonts w:ascii="Verdana" w:hAnsi="Verdana" w:cs="Dax-Regular"/>
                <w:color w:val="000000"/>
                <w:sz w:val="24"/>
                <w:szCs w:val="24"/>
              </w:rPr>
              <w:t>...........</w:t>
            </w:r>
            <w:r w:rsidR="006A486C" w:rsidRPr="00521EA4">
              <w:rPr>
                <w:rFonts w:ascii="Verdana" w:hAnsi="Verdana" w:cs="Dax-Regular"/>
                <w:color w:val="000000"/>
                <w:sz w:val="24"/>
                <w:szCs w:val="24"/>
              </w:rPr>
              <w:t xml:space="preserve">day </w:t>
            </w:r>
            <w:r w:rsidRPr="00521EA4">
              <w:rPr>
                <w:rFonts w:ascii="Verdana" w:hAnsi="Verdana" w:cs="Dax-Regular"/>
                <w:color w:val="000000"/>
                <w:sz w:val="24"/>
                <w:szCs w:val="24"/>
              </w:rPr>
              <w:t>of......</w:t>
            </w:r>
            <w:r w:rsidR="006A486C" w:rsidRPr="00521EA4">
              <w:rPr>
                <w:rFonts w:ascii="Verdana" w:hAnsi="Verdana" w:cs="Dax-Regular"/>
                <w:color w:val="000000"/>
                <w:sz w:val="24"/>
                <w:szCs w:val="24"/>
              </w:rPr>
              <w:t>...............................</w:t>
            </w:r>
            <w:r w:rsidRPr="00521EA4">
              <w:rPr>
                <w:rFonts w:ascii="Verdana" w:hAnsi="Verdana" w:cs="Dax-Regular"/>
                <w:color w:val="000000"/>
                <w:sz w:val="24"/>
                <w:szCs w:val="24"/>
              </w:rPr>
              <w:t>20.........</w:t>
            </w:r>
          </w:p>
          <w:p w:rsidR="00683325" w:rsidRDefault="00683325" w:rsidP="008A5EB4">
            <w:pPr>
              <w:autoSpaceDE w:val="0"/>
              <w:autoSpaceDN w:val="0"/>
              <w:adjustRightInd w:val="0"/>
              <w:spacing w:afterLines="200"/>
              <w:contextualSpacing/>
              <w:rPr>
                <w:rFonts w:ascii="Verdana" w:hAnsi="Verdana" w:cs="Dax-Regular"/>
                <w:color w:val="000000"/>
                <w:sz w:val="24"/>
                <w:szCs w:val="24"/>
              </w:rPr>
            </w:pPr>
          </w:p>
          <w:p w:rsidR="00683325" w:rsidRDefault="00122E8C"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t>by</w:t>
            </w:r>
          </w:p>
          <w:p w:rsidR="00683325" w:rsidRDefault="00286884"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t>.................................................................................................................................................................................................................................................................................................................................................................................................................................................................................................................................................................................................................................................................................................................................................................................................................................................................................................................................................................................................................................................................................................................................................................................................................................................................................................................................................................................................................................................................................................................................................................................................................................................................................................................................................................................................</w:t>
            </w:r>
            <w:r w:rsidR="00521EA4">
              <w:rPr>
                <w:rFonts w:ascii="Verdana" w:hAnsi="Verdana" w:cs="Dax-Regular"/>
                <w:color w:val="000000"/>
                <w:sz w:val="24"/>
                <w:szCs w:val="24"/>
              </w:rPr>
              <w:t>.......................</w:t>
            </w:r>
            <w:r w:rsidRPr="00521EA4">
              <w:rPr>
                <w:rFonts w:ascii="Verdana" w:hAnsi="Verdana" w:cs="Dax-Regular"/>
                <w:color w:val="000000"/>
                <w:sz w:val="24"/>
                <w:szCs w:val="24"/>
              </w:rPr>
              <w:t>(‘</w:t>
            </w:r>
            <w:r w:rsidR="00122E8C" w:rsidRPr="00521EA4">
              <w:rPr>
                <w:rFonts w:ascii="Verdana" w:hAnsi="Verdana" w:cs="Dax-Regular"/>
                <w:color w:val="000000"/>
                <w:sz w:val="24"/>
                <w:szCs w:val="24"/>
              </w:rPr>
              <w:t>the first trustees’)</w:t>
            </w:r>
          </w:p>
          <w:p w:rsidR="00683325" w:rsidRDefault="00683325" w:rsidP="008A5EB4">
            <w:pPr>
              <w:autoSpaceDE w:val="0"/>
              <w:autoSpaceDN w:val="0"/>
              <w:adjustRightInd w:val="0"/>
              <w:spacing w:afterLines="200"/>
              <w:contextualSpacing/>
              <w:rPr>
                <w:rFonts w:ascii="Verdana" w:hAnsi="Verdana" w:cs="Dax-Regular"/>
                <w:color w:val="000000"/>
                <w:sz w:val="24"/>
                <w:szCs w:val="24"/>
              </w:rPr>
            </w:pPr>
          </w:p>
        </w:tc>
      </w:tr>
      <w:tr w:rsidR="009659A4" w:rsidRPr="0009794B" w:rsidTr="00B92F73">
        <w:tc>
          <w:tcPr>
            <w:tcW w:w="1951" w:type="dxa"/>
          </w:tcPr>
          <w:p w:rsidR="00122E8C" w:rsidRPr="00286884" w:rsidRDefault="00122E8C" w:rsidP="008A5EB4">
            <w:pPr>
              <w:autoSpaceDE w:val="0"/>
              <w:autoSpaceDN w:val="0"/>
              <w:adjustRightInd w:val="0"/>
              <w:spacing w:afterLines="200"/>
              <w:contextualSpacing/>
              <w:rPr>
                <w:rFonts w:ascii="Verdana" w:hAnsi="Verdana" w:cs="Dax-Light"/>
                <w:sz w:val="16"/>
                <w:szCs w:val="12"/>
              </w:rPr>
            </w:pPr>
            <w:r w:rsidRPr="008C5D17">
              <w:rPr>
                <w:rFonts w:ascii="Verdana" w:hAnsi="Verdana" w:cs="Dax-Light"/>
                <w:sz w:val="16"/>
                <w:szCs w:val="12"/>
              </w:rPr>
              <w:t xml:space="preserve">Starting Sum - Insert a description of the money or other property held. A trust cannot exist unless there is some money or property that is subject to it. </w:t>
            </w:r>
            <w:r w:rsidRPr="008C5D17">
              <w:rPr>
                <w:rFonts w:ascii="Verdana" w:hAnsi="Verdana" w:cs="Dax-Light"/>
                <w:sz w:val="16"/>
                <w:szCs w:val="12"/>
              </w:rPr>
              <w:lastRenderedPageBreak/>
              <w:t>A token sum of money is sufficient to create a charitable trust</w:t>
            </w:r>
            <w:r w:rsidR="008C5D17">
              <w:rPr>
                <w:rFonts w:ascii="Verdana" w:hAnsi="Verdana" w:cs="Dax-Light"/>
                <w:sz w:val="16"/>
                <w:szCs w:val="12"/>
              </w:rPr>
              <w:t>.</w:t>
            </w:r>
            <w:r w:rsidRPr="008C5D17">
              <w:rPr>
                <w:rFonts w:ascii="Verdana" w:hAnsi="Verdana" w:cs="Dax-Light"/>
                <w:sz w:val="16"/>
                <w:szCs w:val="12"/>
              </w:rPr>
              <w:t xml:space="preserve"> Refer to the Commission’s guidance on </w:t>
            </w:r>
            <w:r w:rsidRPr="008C5D17">
              <w:rPr>
                <w:rFonts w:ascii="Verdana" w:hAnsi="Verdana" w:cs="Dax-Light"/>
                <w:i/>
                <w:color w:val="FF00FF"/>
                <w:sz w:val="16"/>
                <w:szCs w:val="12"/>
              </w:rPr>
              <w:t>Registering as a charity in Northern Ireland</w:t>
            </w:r>
            <w:r w:rsidRPr="008C5D17">
              <w:rPr>
                <w:rFonts w:ascii="Verdana" w:hAnsi="Verdana" w:cs="Dax-Light"/>
                <w:color w:val="FF00FF"/>
                <w:sz w:val="16"/>
                <w:szCs w:val="12"/>
              </w:rPr>
              <w:t>.</w:t>
            </w:r>
          </w:p>
        </w:tc>
        <w:tc>
          <w:tcPr>
            <w:tcW w:w="6662" w:type="dxa"/>
          </w:tcPr>
          <w:p w:rsidR="009E0C5E" w:rsidRDefault="00122E8C"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lastRenderedPageBreak/>
              <w:t>The first trustees hold the sum of</w:t>
            </w:r>
          </w:p>
          <w:p w:rsidR="00683325" w:rsidRDefault="00286884"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t>£.................................................................................................................................................</w:t>
            </w:r>
            <w:r w:rsidR="00122E8C" w:rsidRPr="00521EA4">
              <w:rPr>
                <w:rFonts w:ascii="Verdana" w:hAnsi="Verdana" w:cs="Dax-Regular"/>
                <w:color w:val="000000"/>
                <w:sz w:val="24"/>
                <w:szCs w:val="24"/>
              </w:rPr>
              <w:t xml:space="preserve">on the trusts declared in this deed and they expect that more money or assets will be acquired by them </w:t>
            </w:r>
            <w:r w:rsidR="00122E8C" w:rsidRPr="00521EA4">
              <w:rPr>
                <w:rFonts w:ascii="Verdana" w:hAnsi="Verdana" w:cs="Dax-Regular"/>
                <w:color w:val="000000"/>
                <w:sz w:val="24"/>
                <w:szCs w:val="24"/>
              </w:rPr>
              <w:lastRenderedPageBreak/>
              <w:t>on the same trusts.</w:t>
            </w:r>
          </w:p>
        </w:tc>
      </w:tr>
      <w:tr w:rsidR="009659A4" w:rsidRPr="0009794B" w:rsidTr="00B92F73">
        <w:tc>
          <w:tcPr>
            <w:tcW w:w="1951" w:type="dxa"/>
          </w:tcPr>
          <w:p w:rsidR="00122E8C" w:rsidRPr="0009794B" w:rsidRDefault="00122E8C" w:rsidP="008A5EB4">
            <w:pPr>
              <w:spacing w:afterLines="200"/>
              <w:contextualSpacing/>
              <w:rPr>
                <w:rFonts w:ascii="Verdana" w:hAnsi="Verdana"/>
                <w:sz w:val="12"/>
                <w:szCs w:val="12"/>
              </w:rPr>
            </w:pP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NOW THIS DEED WITNESSES AS FOLLOWS:</w:t>
            </w:r>
          </w:p>
          <w:p w:rsidR="00683325" w:rsidRDefault="00122E8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 Administration</w:t>
            </w:r>
          </w:p>
          <w:p w:rsidR="00683325" w:rsidRDefault="00122E8C"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t xml:space="preserve">The charitable trust created by this deed (‘the charity’) </w:t>
            </w:r>
            <w:r w:rsidR="00684F1C" w:rsidRPr="00521EA4">
              <w:rPr>
                <w:rFonts w:ascii="Verdana" w:hAnsi="Verdana" w:cs="Dax-Regular"/>
                <w:color w:val="000000"/>
                <w:sz w:val="24"/>
                <w:szCs w:val="24"/>
              </w:rPr>
              <w:t xml:space="preserve">must </w:t>
            </w:r>
            <w:r w:rsidRPr="00521EA4">
              <w:rPr>
                <w:rFonts w:ascii="Verdana" w:hAnsi="Verdana" w:cs="Dax-Regular"/>
                <w:color w:val="000000"/>
                <w:sz w:val="24"/>
                <w:szCs w:val="24"/>
              </w:rPr>
              <w:t>be administered by the trustees. (In this deed, the expression ‘the trustees’ refers to the individuals who are the trustees of the charity at any given time. It includes the first trustees and their successors. The word ‘trustee’ is used to refer to any one of the trustees.)</w:t>
            </w:r>
          </w:p>
          <w:p w:rsidR="00683325" w:rsidRDefault="00683325" w:rsidP="008A5EB4">
            <w:pPr>
              <w:autoSpaceDE w:val="0"/>
              <w:autoSpaceDN w:val="0"/>
              <w:adjustRightInd w:val="0"/>
              <w:spacing w:afterLines="200"/>
              <w:contextualSpacing/>
              <w:rPr>
                <w:rFonts w:ascii="Verdana" w:hAnsi="Verdana" w:cs="Dax-Regular"/>
                <w:color w:val="000000"/>
                <w:sz w:val="24"/>
                <w:szCs w:val="24"/>
              </w:rPr>
            </w:pPr>
          </w:p>
        </w:tc>
      </w:tr>
      <w:tr w:rsidR="009659A4" w:rsidRPr="0009794B" w:rsidTr="00286884">
        <w:trPr>
          <w:trHeight w:val="5146"/>
        </w:trPr>
        <w:tc>
          <w:tcPr>
            <w:tcW w:w="1951" w:type="dxa"/>
          </w:tcPr>
          <w:p w:rsidR="004B1607" w:rsidRPr="003C2D3A" w:rsidRDefault="00122E8C" w:rsidP="008A5EB4">
            <w:pPr>
              <w:pStyle w:val="NormalWeb"/>
              <w:spacing w:beforeLines="0" w:afterLines="200" w:line="276" w:lineRule="auto"/>
              <w:ind w:right="34"/>
              <w:contextualSpacing/>
              <w:rPr>
                <w:rFonts w:ascii="Verdana" w:hAnsi="Verdana" w:cs="Dax-Light"/>
                <w:sz w:val="16"/>
                <w:szCs w:val="12"/>
              </w:rPr>
            </w:pPr>
            <w:r w:rsidRPr="008C5D17">
              <w:rPr>
                <w:rFonts w:ascii="Verdana" w:hAnsi="Verdana" w:cs="Dax-Bold"/>
                <w:b/>
                <w:bCs/>
                <w:sz w:val="16"/>
                <w:szCs w:val="12"/>
              </w:rPr>
              <w:t xml:space="preserve">Clause 2 </w:t>
            </w:r>
            <w:r w:rsidRPr="008C5D17">
              <w:rPr>
                <w:rFonts w:ascii="Verdana" w:hAnsi="Verdana" w:cs="Dax-Light"/>
                <w:sz w:val="16"/>
                <w:szCs w:val="12"/>
              </w:rPr>
              <w:t xml:space="preserve">- The power in this clause can be exercised whenever the trustees think that the charity’s interests will be served by changing its name. In general, the Commission will object to a new name only if it infringes the  principles set out in section 20 of the </w:t>
            </w:r>
            <w:hyperlink w:anchor="_Charities_Act" w:history="1">
              <w:r w:rsidR="0084693E" w:rsidRPr="000B5268">
                <w:rPr>
                  <w:rStyle w:val="Hyperlink"/>
                  <w:rFonts w:ascii="Verdana" w:hAnsi="Verdana" w:cs="Dax-Light"/>
                  <w:b/>
                  <w:color w:val="00B050"/>
                  <w:sz w:val="16"/>
                  <w:szCs w:val="12"/>
                  <w:u w:val="none"/>
                </w:rPr>
                <w:t>Charities Act</w:t>
              </w:r>
            </w:hyperlink>
            <w:r w:rsidRPr="008C5D17">
              <w:rPr>
                <w:rFonts w:ascii="Verdana" w:hAnsi="Verdana" w:cs="Dax-Light"/>
                <w:sz w:val="16"/>
                <w:szCs w:val="12"/>
              </w:rPr>
              <w:t xml:space="preserve"> </w:t>
            </w:r>
            <w:r w:rsidR="001E639C">
              <w:rPr>
                <w:rFonts w:ascii="Verdana" w:hAnsi="Verdana" w:cs="Dax-Light"/>
                <w:sz w:val="16"/>
                <w:szCs w:val="12"/>
              </w:rPr>
              <w:t xml:space="preserve">(NI) 2008 </w:t>
            </w:r>
            <w:r w:rsidRPr="008C5D17">
              <w:rPr>
                <w:rFonts w:ascii="Verdana" w:hAnsi="Verdana" w:cs="Dax-Light"/>
                <w:sz w:val="16"/>
                <w:szCs w:val="12"/>
              </w:rPr>
              <w:t>(briefly, if the name is too similar to that of another charity, or is in some other way misleading, or is offensive).</w:t>
            </w: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2. Name</w:t>
            </w:r>
          </w:p>
          <w:p w:rsidR="00683325" w:rsidRDefault="00122E8C"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t xml:space="preserve">The charity </w:t>
            </w:r>
            <w:r w:rsidR="00684F1C" w:rsidRPr="00521EA4">
              <w:rPr>
                <w:rFonts w:ascii="Verdana" w:hAnsi="Verdana" w:cs="Dax-Regular"/>
                <w:color w:val="000000"/>
                <w:sz w:val="24"/>
                <w:szCs w:val="24"/>
              </w:rPr>
              <w:t>is</w:t>
            </w:r>
            <w:r w:rsidRPr="00521EA4">
              <w:rPr>
                <w:rFonts w:ascii="Verdana" w:hAnsi="Verdana" w:cs="Dax-Regular"/>
                <w:color w:val="000000"/>
                <w:sz w:val="24"/>
                <w:szCs w:val="24"/>
              </w:rPr>
              <w:t xml:space="preserve"> called</w:t>
            </w:r>
          </w:p>
          <w:p w:rsidR="00683325" w:rsidRDefault="00286884" w:rsidP="008A5EB4">
            <w:pPr>
              <w:spacing w:afterLines="200"/>
              <w:contextualSpacing/>
              <w:rPr>
                <w:rFonts w:ascii="Verdana" w:hAnsi="Verdana"/>
                <w:sz w:val="24"/>
                <w:szCs w:val="24"/>
              </w:rPr>
            </w:pPr>
            <w:r w:rsidRPr="00521EA4">
              <w:rPr>
                <w:rFonts w:ascii="Verdana" w:hAnsi="Verdana" w:cs="Dax-Regular"/>
                <w:color w:val="000000"/>
                <w:sz w:val="24"/>
                <w:szCs w:val="24"/>
              </w:rPr>
              <w:t>................................................................................................................................................................</w:t>
            </w:r>
            <w:r w:rsidR="00521EA4">
              <w:rPr>
                <w:rFonts w:ascii="Verdana" w:hAnsi="Verdana" w:cs="Dax-Regular"/>
                <w:color w:val="000000"/>
                <w:sz w:val="24"/>
                <w:szCs w:val="24"/>
              </w:rPr>
              <w:t>...........................................................</w:t>
            </w:r>
          </w:p>
        </w:tc>
      </w:tr>
      <w:tr w:rsidR="009659A4" w:rsidRPr="0009794B" w:rsidTr="00B92F73">
        <w:tc>
          <w:tcPr>
            <w:tcW w:w="1951" w:type="dxa"/>
          </w:tcPr>
          <w:p w:rsidR="00556B3E" w:rsidRDefault="00122E8C" w:rsidP="008A5EB4">
            <w:pPr>
              <w:spacing w:afterLines="200"/>
              <w:contextualSpacing/>
              <w:rPr>
                <w:rFonts w:ascii="Verdana" w:hAnsi="Verdana" w:cs="Dax-Light"/>
                <w:sz w:val="16"/>
                <w:szCs w:val="12"/>
              </w:rPr>
            </w:pPr>
            <w:r w:rsidRPr="00F02109">
              <w:rPr>
                <w:rFonts w:ascii="Verdana" w:hAnsi="Verdana" w:cs="Dax-Bold"/>
                <w:b/>
                <w:bCs/>
                <w:sz w:val="16"/>
                <w:szCs w:val="12"/>
              </w:rPr>
              <w:t xml:space="preserve">Clause 3 </w:t>
            </w:r>
            <w:r w:rsidRPr="00F02109">
              <w:rPr>
                <w:rFonts w:ascii="Verdana" w:hAnsi="Verdana" w:cs="Dax-Light"/>
                <w:sz w:val="16"/>
                <w:szCs w:val="12"/>
              </w:rPr>
              <w:t xml:space="preserve">- Describe here clearly what </w:t>
            </w:r>
            <w:r w:rsidR="00F02109">
              <w:rPr>
                <w:rFonts w:ascii="Verdana" w:hAnsi="Verdana" w:cs="Dax-Light"/>
                <w:sz w:val="16"/>
                <w:szCs w:val="12"/>
              </w:rPr>
              <w:t>the charity is established to achieve</w:t>
            </w:r>
            <w:r w:rsidRPr="00F02109">
              <w:rPr>
                <w:rFonts w:ascii="Verdana" w:hAnsi="Verdana" w:cs="Dax-Light"/>
                <w:sz w:val="16"/>
                <w:szCs w:val="12"/>
              </w:rPr>
              <w:t xml:space="preserve">. A charity’s purposes must be exclusively charitable. </w:t>
            </w:r>
          </w:p>
          <w:p w:rsidR="009E0C5E" w:rsidRDefault="009E0C5E" w:rsidP="008A5EB4">
            <w:pPr>
              <w:spacing w:afterLines="200"/>
              <w:contextualSpacing/>
              <w:rPr>
                <w:rFonts w:ascii="Verdana" w:hAnsi="Verdana" w:cs="Dax-Light"/>
                <w:sz w:val="16"/>
                <w:szCs w:val="12"/>
              </w:rPr>
            </w:pPr>
          </w:p>
          <w:p w:rsidR="00683325" w:rsidRDefault="00556B3E" w:rsidP="008A5EB4">
            <w:pPr>
              <w:spacing w:afterLines="200"/>
              <w:contextualSpacing/>
              <w:rPr>
                <w:rFonts w:ascii="Verdana" w:hAnsi="Verdana" w:cs="Dax-Light"/>
                <w:sz w:val="16"/>
                <w:szCs w:val="12"/>
              </w:rPr>
            </w:pPr>
            <w:r>
              <w:rPr>
                <w:rFonts w:ascii="Verdana" w:hAnsi="Verdana" w:cs="Dax-Light"/>
                <w:sz w:val="16"/>
                <w:szCs w:val="12"/>
              </w:rPr>
              <w:t xml:space="preserve">This means each purpose must fall within at least one of </w:t>
            </w:r>
            <w:r>
              <w:rPr>
                <w:rFonts w:ascii="Verdana" w:hAnsi="Verdana" w:cs="Dax-Light"/>
                <w:sz w:val="16"/>
                <w:szCs w:val="12"/>
              </w:rPr>
              <w:lastRenderedPageBreak/>
              <w:t>the</w:t>
            </w:r>
            <w:r w:rsidR="000D65DA">
              <w:rPr>
                <w:rFonts w:ascii="Verdana" w:hAnsi="Verdana" w:cs="Dax-Light"/>
                <w:sz w:val="16"/>
                <w:szCs w:val="12"/>
              </w:rPr>
              <w:t xml:space="preserve"> twelve</w:t>
            </w:r>
            <w:r>
              <w:rPr>
                <w:rFonts w:ascii="Verdana" w:hAnsi="Verdana" w:cs="Dax-Light"/>
                <w:sz w:val="16"/>
                <w:szCs w:val="12"/>
              </w:rPr>
              <w:t xml:space="preserve"> </w:t>
            </w:r>
            <w:r w:rsidR="001E639C">
              <w:rPr>
                <w:rFonts w:ascii="Verdana" w:hAnsi="Verdana" w:cs="Dax-Light"/>
                <w:sz w:val="16"/>
                <w:szCs w:val="12"/>
              </w:rPr>
              <w:t>description</w:t>
            </w:r>
            <w:r w:rsidR="000D65DA">
              <w:rPr>
                <w:rFonts w:ascii="Verdana" w:hAnsi="Verdana" w:cs="Dax-Light"/>
                <w:sz w:val="16"/>
                <w:szCs w:val="12"/>
              </w:rPr>
              <w:t>s</w:t>
            </w:r>
            <w:r w:rsidR="001E639C">
              <w:rPr>
                <w:rFonts w:ascii="Verdana" w:hAnsi="Verdana" w:cs="Dax-Light"/>
                <w:sz w:val="16"/>
                <w:szCs w:val="12"/>
              </w:rPr>
              <w:t xml:space="preserve"> of purposes in the </w:t>
            </w:r>
            <w:hyperlink w:anchor="_Charities_Act" w:history="1">
              <w:r w:rsidR="000B5268" w:rsidRPr="000B5268">
                <w:rPr>
                  <w:rStyle w:val="Hyperlink"/>
                  <w:rFonts w:ascii="Verdana" w:hAnsi="Verdana" w:cs="Dax-Light"/>
                  <w:b/>
                  <w:color w:val="00B050"/>
                  <w:sz w:val="16"/>
                  <w:szCs w:val="12"/>
                  <w:u w:val="none"/>
                </w:rPr>
                <w:t>Charities Act</w:t>
              </w:r>
            </w:hyperlink>
            <w:r w:rsidR="000B5268">
              <w:rPr>
                <w:rFonts w:ascii="Verdana" w:hAnsi="Verdana" w:cs="Dax-Light"/>
                <w:sz w:val="16"/>
                <w:szCs w:val="12"/>
              </w:rPr>
              <w:t xml:space="preserve"> </w:t>
            </w:r>
            <w:r>
              <w:rPr>
                <w:rFonts w:ascii="Verdana" w:hAnsi="Verdana" w:cs="Dax-Light"/>
                <w:sz w:val="16"/>
                <w:szCs w:val="12"/>
              </w:rPr>
              <w:t>and be for the public benefit.</w:t>
            </w:r>
          </w:p>
          <w:p w:rsidR="00683325" w:rsidRDefault="00683325" w:rsidP="008A5EB4">
            <w:pPr>
              <w:spacing w:afterLines="200"/>
              <w:contextualSpacing/>
              <w:rPr>
                <w:rFonts w:ascii="Verdana" w:hAnsi="Verdana" w:cs="Dax-Light"/>
                <w:sz w:val="16"/>
                <w:szCs w:val="12"/>
              </w:rPr>
            </w:pPr>
          </w:p>
          <w:p w:rsidR="00683325" w:rsidRDefault="00556B3E" w:rsidP="008A5EB4">
            <w:pPr>
              <w:spacing w:afterLines="200"/>
              <w:contextualSpacing/>
              <w:rPr>
                <w:rFonts w:ascii="Verdana" w:hAnsi="Verdana" w:cs="Dax-Light"/>
                <w:sz w:val="16"/>
                <w:szCs w:val="12"/>
              </w:rPr>
            </w:pPr>
            <w:r>
              <w:rPr>
                <w:rFonts w:ascii="Verdana" w:hAnsi="Verdana" w:cs="Dax-Light"/>
                <w:sz w:val="16"/>
                <w:szCs w:val="12"/>
              </w:rPr>
              <w:t>A political purpose is not charitable.</w:t>
            </w:r>
          </w:p>
          <w:p w:rsidR="00683325" w:rsidRDefault="00683325" w:rsidP="008A5EB4">
            <w:pPr>
              <w:spacing w:afterLines="200"/>
              <w:contextualSpacing/>
              <w:rPr>
                <w:rFonts w:ascii="Verdana" w:hAnsi="Verdana" w:cs="Dax-Light"/>
                <w:sz w:val="16"/>
                <w:szCs w:val="12"/>
              </w:rPr>
            </w:pPr>
          </w:p>
          <w:p w:rsidR="00683325" w:rsidRDefault="00122E8C" w:rsidP="008A5EB4">
            <w:pPr>
              <w:spacing w:afterLines="200"/>
              <w:contextualSpacing/>
              <w:rPr>
                <w:rFonts w:ascii="Verdana" w:hAnsi="Verdana" w:cs="Dax-Light"/>
                <w:sz w:val="16"/>
                <w:szCs w:val="12"/>
              </w:rPr>
            </w:pPr>
            <w:r w:rsidRPr="00F02109">
              <w:rPr>
                <w:rFonts w:ascii="Verdana" w:hAnsi="Verdana" w:cs="Dax-Light"/>
                <w:sz w:val="16"/>
                <w:szCs w:val="12"/>
              </w:rPr>
              <w:t xml:space="preserve">Refer to the Commission’s </w:t>
            </w:r>
            <w:r w:rsidRPr="00F02109">
              <w:rPr>
                <w:rFonts w:ascii="Verdana" w:hAnsi="Verdana" w:cs="Dax-Light"/>
                <w:i/>
                <w:color w:val="FF00FF"/>
                <w:sz w:val="16"/>
                <w:szCs w:val="12"/>
              </w:rPr>
              <w:t>Public benefit requirement</w:t>
            </w:r>
            <w:r w:rsidRPr="00F02109">
              <w:rPr>
                <w:rFonts w:ascii="Verdana" w:hAnsi="Verdana" w:cs="Dax-Light"/>
                <w:color w:val="FF00FF"/>
                <w:sz w:val="16"/>
                <w:szCs w:val="12"/>
              </w:rPr>
              <w:t xml:space="preserve"> </w:t>
            </w:r>
            <w:r w:rsidRPr="00F02109">
              <w:rPr>
                <w:rFonts w:ascii="Verdana" w:hAnsi="Verdana" w:cs="Dax-Light"/>
                <w:sz w:val="16"/>
                <w:szCs w:val="12"/>
              </w:rPr>
              <w:t xml:space="preserve">statutory guidance and </w:t>
            </w:r>
            <w:r w:rsidRPr="00F02109">
              <w:rPr>
                <w:rFonts w:ascii="Verdana" w:hAnsi="Verdana" w:cs="Dax-Light"/>
                <w:i/>
                <w:color w:val="FF00FF"/>
                <w:sz w:val="16"/>
                <w:szCs w:val="12"/>
              </w:rPr>
              <w:t>12 supporting documents</w:t>
            </w:r>
            <w:r w:rsidRPr="00F02109">
              <w:rPr>
                <w:rFonts w:ascii="Verdana" w:hAnsi="Verdana" w:cs="Dax-Light"/>
                <w:sz w:val="16"/>
                <w:szCs w:val="12"/>
              </w:rPr>
              <w:t xml:space="preserve"> on each of the charitable purposes. </w:t>
            </w:r>
          </w:p>
          <w:p w:rsidR="00683325" w:rsidRDefault="00683325" w:rsidP="008A5EB4">
            <w:pPr>
              <w:spacing w:afterLines="200"/>
              <w:contextualSpacing/>
              <w:rPr>
                <w:rFonts w:ascii="Verdana" w:hAnsi="Verdana" w:cs="Dax-Light"/>
                <w:sz w:val="16"/>
                <w:szCs w:val="12"/>
              </w:rPr>
            </w:pPr>
          </w:p>
          <w:p w:rsidR="00683325" w:rsidRDefault="00122E8C" w:rsidP="008A5EB4">
            <w:pPr>
              <w:spacing w:afterLines="200"/>
              <w:contextualSpacing/>
              <w:rPr>
                <w:rFonts w:ascii="Verdana" w:hAnsi="Verdana" w:cs="Dax-Light"/>
                <w:sz w:val="16"/>
                <w:szCs w:val="12"/>
              </w:rPr>
            </w:pPr>
            <w:r w:rsidRPr="00F02109">
              <w:rPr>
                <w:rFonts w:ascii="Verdana" w:hAnsi="Verdana" w:cs="Dax-Light"/>
                <w:sz w:val="16"/>
                <w:szCs w:val="12"/>
              </w:rPr>
              <w:t xml:space="preserve">Additionally you should refer to the </w:t>
            </w:r>
            <w:r w:rsidRPr="00F02109">
              <w:rPr>
                <w:rFonts w:ascii="Verdana" w:hAnsi="Verdana" w:cs="Dax-Light"/>
                <w:i/>
                <w:color w:val="FF00FF"/>
                <w:sz w:val="16"/>
                <w:szCs w:val="12"/>
              </w:rPr>
              <w:t>Purposes and public benefit toolkit</w:t>
            </w:r>
            <w:r w:rsidR="00F02109">
              <w:rPr>
                <w:rFonts w:ascii="Verdana" w:hAnsi="Verdana" w:cs="Dax-Light"/>
                <w:i/>
                <w:color w:val="FF00FF"/>
                <w:sz w:val="16"/>
                <w:szCs w:val="12"/>
              </w:rPr>
              <w:t xml:space="preserve"> </w:t>
            </w:r>
            <w:r w:rsidR="00F02109" w:rsidRPr="00F02109">
              <w:rPr>
                <w:rFonts w:ascii="Verdana" w:hAnsi="Verdana" w:cs="Dax-Light"/>
                <w:sz w:val="16"/>
                <w:szCs w:val="12"/>
              </w:rPr>
              <w:t>for guidance on constructing clear charitable purposes</w:t>
            </w:r>
            <w:r w:rsidRPr="00F02109">
              <w:rPr>
                <w:rFonts w:ascii="Verdana" w:hAnsi="Verdana" w:cs="Dax-Light"/>
                <w:sz w:val="16"/>
                <w:szCs w:val="12"/>
              </w:rPr>
              <w:t>.</w:t>
            </w:r>
          </w:p>
          <w:p w:rsidR="00683325" w:rsidRDefault="00683325" w:rsidP="008A5EB4">
            <w:pPr>
              <w:spacing w:afterLines="200"/>
              <w:contextualSpacing/>
              <w:rPr>
                <w:rFonts w:ascii="Verdana" w:hAnsi="Verdana" w:cs="Dax-Light"/>
                <w:sz w:val="16"/>
                <w:szCs w:val="14"/>
              </w:rPr>
            </w:pPr>
          </w:p>
          <w:p w:rsidR="00683325" w:rsidRDefault="006A4F27" w:rsidP="008A5EB4">
            <w:pPr>
              <w:autoSpaceDE w:val="0"/>
              <w:autoSpaceDN w:val="0"/>
              <w:adjustRightInd w:val="0"/>
              <w:spacing w:afterLines="200"/>
              <w:contextualSpacing/>
              <w:rPr>
                <w:rFonts w:ascii="Verdana" w:hAnsi="Verdana" w:cs="Dax-Light"/>
                <w:sz w:val="16"/>
                <w:szCs w:val="14"/>
              </w:rPr>
            </w:pPr>
            <w:r>
              <w:rPr>
                <w:rFonts w:ascii="Verdana" w:hAnsi="Verdana" w:cs="Dax-Light"/>
                <w:sz w:val="16"/>
                <w:szCs w:val="14"/>
              </w:rPr>
              <w:t>Any change to the purpose</w:t>
            </w:r>
            <w:r w:rsidR="004B1607">
              <w:rPr>
                <w:rFonts w:ascii="Verdana" w:hAnsi="Verdana" w:cs="Dax-Light"/>
                <w:sz w:val="16"/>
                <w:szCs w:val="14"/>
              </w:rPr>
              <w:t>s</w:t>
            </w:r>
            <w:r>
              <w:rPr>
                <w:rFonts w:ascii="Verdana" w:hAnsi="Verdana" w:cs="Dax-Light"/>
                <w:sz w:val="16"/>
                <w:szCs w:val="14"/>
              </w:rPr>
              <w:t xml:space="preserve"> clause requires the prior consent of the Commission.</w:t>
            </w:r>
          </w:p>
          <w:p w:rsidR="00DF5446" w:rsidRDefault="00DF5446" w:rsidP="008A5EB4">
            <w:pPr>
              <w:autoSpaceDE w:val="0"/>
              <w:autoSpaceDN w:val="0"/>
              <w:adjustRightInd w:val="0"/>
              <w:spacing w:afterLines="200"/>
              <w:contextualSpacing/>
              <w:rPr>
                <w:rFonts w:ascii="Verdana" w:hAnsi="Verdana" w:cs="Dax-Light"/>
                <w:b/>
                <w:color w:val="365F91" w:themeColor="accent1" w:themeShade="BF"/>
                <w:sz w:val="16"/>
                <w:szCs w:val="14"/>
              </w:rPr>
            </w:pPr>
          </w:p>
          <w:p w:rsidR="00EE1D15" w:rsidRDefault="00EE1D15" w:rsidP="00EE1D15">
            <w:pPr>
              <w:autoSpaceDE w:val="0"/>
              <w:autoSpaceDN w:val="0"/>
              <w:adjustRightInd w:val="0"/>
              <w:spacing w:after="480"/>
              <w:contextualSpacing/>
              <w:rPr>
                <w:rFonts w:ascii="Verdana" w:hAnsi="Verdana" w:cs="Dax-Light"/>
                <w:b/>
                <w:color w:val="365F91" w:themeColor="accent1" w:themeShade="BF"/>
                <w:sz w:val="16"/>
                <w:szCs w:val="16"/>
              </w:rPr>
            </w:pPr>
            <w:r w:rsidRPr="00BF7696">
              <w:rPr>
                <w:rFonts w:ascii="Verdana" w:hAnsi="Verdana" w:cs="Dax-Light"/>
                <w:b/>
                <w:color w:val="365F91" w:themeColor="accent1" w:themeShade="BF"/>
                <w:sz w:val="16"/>
                <w:szCs w:val="16"/>
              </w:rPr>
              <w:t>Optional</w:t>
            </w:r>
          </w:p>
          <w:p w:rsidR="00EE1D15" w:rsidRDefault="00EE1D15" w:rsidP="00EE1D15">
            <w:pPr>
              <w:autoSpaceDE w:val="0"/>
              <w:autoSpaceDN w:val="0"/>
              <w:adjustRightInd w:val="0"/>
              <w:spacing w:after="480"/>
              <w:contextualSpacing/>
              <w:rPr>
                <w:rFonts w:ascii="Verdana" w:hAnsi="Verdana" w:cs="Dax-Light"/>
                <w:b/>
                <w:color w:val="365F91" w:themeColor="accent1" w:themeShade="BF"/>
                <w:sz w:val="16"/>
                <w:szCs w:val="16"/>
              </w:rPr>
            </w:pPr>
            <w:r w:rsidRPr="00BF7696">
              <w:rPr>
                <w:rFonts w:ascii="Verdana" w:hAnsi="Verdana" w:cs="Dax-Light"/>
                <w:sz w:val="16"/>
                <w:szCs w:val="16"/>
              </w:rPr>
              <w:t>If you are only operating in Northern Ireland, you do not need to select any options.</w:t>
            </w:r>
          </w:p>
          <w:p w:rsidR="00EE1D15" w:rsidRDefault="00EE1D15" w:rsidP="00EE1D15">
            <w:pPr>
              <w:autoSpaceDE w:val="0"/>
              <w:autoSpaceDN w:val="0"/>
              <w:adjustRightInd w:val="0"/>
              <w:spacing w:after="480"/>
              <w:contextualSpacing/>
              <w:rPr>
                <w:rFonts w:ascii="Verdana" w:hAnsi="Verdana"/>
                <w:sz w:val="16"/>
                <w:szCs w:val="16"/>
              </w:rPr>
            </w:pPr>
            <w:r w:rsidRPr="00BF7696">
              <w:rPr>
                <w:rFonts w:ascii="Verdana" w:hAnsi="Verdana" w:cs="Dax-Light"/>
                <w:sz w:val="16"/>
                <w:szCs w:val="16"/>
              </w:rPr>
              <w:t>If the charity operates or will operate in Scotland and/or England and Wales and/or the Republic of Ireland and/or elsewhere you should select the option to meet the requirements of charity law in that / those countries, deleting as required.</w:t>
            </w:r>
            <w:r w:rsidRPr="00BF7696">
              <w:rPr>
                <w:rFonts w:ascii="Verdana" w:hAnsi="Verdana"/>
                <w:sz w:val="16"/>
                <w:szCs w:val="16"/>
              </w:rPr>
              <w:t xml:space="preserve"> </w:t>
            </w:r>
          </w:p>
          <w:p w:rsidR="00EE1D15" w:rsidRDefault="00EE1D15" w:rsidP="00EE1D15">
            <w:pPr>
              <w:autoSpaceDE w:val="0"/>
              <w:autoSpaceDN w:val="0"/>
              <w:adjustRightInd w:val="0"/>
              <w:spacing w:after="480"/>
              <w:contextualSpacing/>
              <w:rPr>
                <w:rFonts w:ascii="Verdana" w:hAnsi="Verdana"/>
                <w:sz w:val="16"/>
                <w:szCs w:val="16"/>
              </w:rPr>
            </w:pPr>
          </w:p>
          <w:p w:rsidR="00683325" w:rsidRDefault="00EE1D15" w:rsidP="008A5EB4">
            <w:pPr>
              <w:autoSpaceDE w:val="0"/>
              <w:autoSpaceDN w:val="0"/>
              <w:adjustRightInd w:val="0"/>
              <w:spacing w:afterLines="200"/>
              <w:contextualSpacing/>
              <w:rPr>
                <w:rFonts w:ascii="Verdana" w:hAnsi="Verdana" w:cs="Dax-Light"/>
                <w:sz w:val="12"/>
                <w:szCs w:val="12"/>
              </w:rPr>
            </w:pPr>
            <w:r w:rsidRPr="00BF7696">
              <w:rPr>
                <w:rFonts w:ascii="Verdana" w:hAnsi="Verdana"/>
                <w:sz w:val="16"/>
                <w:szCs w:val="16"/>
              </w:rPr>
              <w:t>Profe</w:t>
            </w:r>
            <w:r>
              <w:rPr>
                <w:rFonts w:ascii="Verdana" w:hAnsi="Verdana"/>
                <w:sz w:val="16"/>
                <w:szCs w:val="16"/>
              </w:rPr>
              <w:t>ssional advice should be sought</w:t>
            </w:r>
            <w:r w:rsidRPr="00BF7696">
              <w:rPr>
                <w:rFonts w:ascii="Verdana" w:hAnsi="Verdana"/>
                <w:sz w:val="16"/>
                <w:szCs w:val="16"/>
              </w:rPr>
              <w:t xml:space="preserve"> as to the precise wording to use in your charity’s governing document.</w:t>
            </w: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lastRenderedPageBreak/>
              <w:t>3. Purposes</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The purposes of the charity (‘the purposes’) are:</w:t>
            </w:r>
          </w:p>
          <w:p w:rsidR="00683325" w:rsidRDefault="00286884" w:rsidP="008A5EB4">
            <w:pPr>
              <w:autoSpaceDE w:val="0"/>
              <w:autoSpaceDN w:val="0"/>
              <w:adjustRightInd w:val="0"/>
              <w:spacing w:afterLines="200"/>
              <w:contextualSpacing/>
              <w:rPr>
                <w:rFonts w:ascii="Verdana" w:hAnsi="Verdana" w:cs="Dax-Regular"/>
                <w:color w:val="000000"/>
                <w:sz w:val="24"/>
                <w:szCs w:val="24"/>
              </w:rPr>
            </w:pPr>
            <w:r w:rsidRPr="00521EA4">
              <w:rPr>
                <w:rFonts w:ascii="Verdana" w:hAnsi="Verdana" w:cs="Dax-Regular"/>
                <w:color w:val="000000"/>
                <w:sz w:val="24"/>
                <w:szCs w:val="24"/>
              </w:rPr>
              <w:t>.............................................................................................................................................................................................................................................................................................................................................................................</w:t>
            </w:r>
            <w:r w:rsidRPr="00521EA4">
              <w:rPr>
                <w:rFonts w:ascii="Verdana" w:hAnsi="Verdana" w:cs="Dax-Regular"/>
                <w:color w:val="000000"/>
                <w:sz w:val="24"/>
                <w:szCs w:val="24"/>
              </w:rPr>
              <w:lastRenderedPageBreak/>
              <w:t>...........................................................................................................................................................................................................................................................................................................................................................................................................................................................................................................................................................................................................................................................................................................................................................................................................................................................................................................................................................................................................................................................................................................................................................................................................................................................................................................................................................................................................................................</w:t>
            </w:r>
          </w:p>
          <w:p w:rsidR="00EE1D15" w:rsidRDefault="00EE1D15" w:rsidP="008A5EB4">
            <w:pPr>
              <w:autoSpaceDE w:val="0"/>
              <w:autoSpaceDN w:val="0"/>
              <w:adjustRightInd w:val="0"/>
              <w:spacing w:afterLines="200"/>
              <w:contextualSpacing/>
              <w:rPr>
                <w:rFonts w:ascii="Verdana" w:hAnsi="Verdana" w:cs="Dax-Regular"/>
                <w:color w:val="000000"/>
                <w:sz w:val="24"/>
                <w:szCs w:val="24"/>
              </w:rPr>
            </w:pPr>
          </w:p>
          <w:p w:rsidR="00EE1D15" w:rsidRPr="00EE1D15" w:rsidRDefault="00EE1D15" w:rsidP="008A5EB4">
            <w:pPr>
              <w:autoSpaceDE w:val="0"/>
              <w:autoSpaceDN w:val="0"/>
              <w:adjustRightInd w:val="0"/>
              <w:spacing w:afterLines="200"/>
              <w:contextualSpacing/>
              <w:rPr>
                <w:rFonts w:ascii="Verdana" w:hAnsi="Verdana" w:cs="Dax-Regular"/>
                <w:b/>
                <w:color w:val="365F91" w:themeColor="accent1" w:themeShade="BF"/>
                <w:sz w:val="24"/>
                <w:szCs w:val="24"/>
              </w:rPr>
            </w:pPr>
            <w:r w:rsidRPr="00EE1D15">
              <w:rPr>
                <w:rFonts w:ascii="Verdana" w:hAnsi="Verdana" w:cs="Dax-Regular"/>
                <w:b/>
                <w:color w:val="365F91" w:themeColor="accent1" w:themeShade="BF"/>
                <w:sz w:val="24"/>
                <w:szCs w:val="24"/>
              </w:rPr>
              <w:t>[Optional]</w:t>
            </w:r>
          </w:p>
          <w:p w:rsidR="00EE1D15" w:rsidRPr="00EE1D15" w:rsidRDefault="00EE1D15" w:rsidP="008A5EB4">
            <w:pPr>
              <w:autoSpaceDE w:val="0"/>
              <w:autoSpaceDN w:val="0"/>
              <w:adjustRightInd w:val="0"/>
              <w:spacing w:afterLines="200"/>
              <w:contextualSpacing/>
              <w:rPr>
                <w:rFonts w:ascii="Verdana" w:hAnsi="Verdana"/>
                <w:b/>
                <w:sz w:val="24"/>
                <w:szCs w:val="24"/>
              </w:rPr>
            </w:pPr>
            <w:r w:rsidRPr="00EE1D15">
              <w:rPr>
                <w:rFonts w:ascii="Verdana" w:hAnsi="Verdana"/>
                <w:b/>
                <w:sz w:val="24"/>
                <w:szCs w:val="24"/>
              </w:rPr>
              <w:t>[Option 1: Operates and is required to register as a charity in Scotland]</w:t>
            </w:r>
          </w:p>
          <w:p w:rsidR="00EE1D15" w:rsidRPr="00EE1D15" w:rsidRDefault="00EE1D15" w:rsidP="008A5EB4">
            <w:pPr>
              <w:autoSpaceDE w:val="0"/>
              <w:autoSpaceDN w:val="0"/>
              <w:adjustRightInd w:val="0"/>
              <w:spacing w:afterLines="200"/>
              <w:contextualSpacing/>
              <w:rPr>
                <w:rFonts w:ascii="Verdana" w:hAnsi="Verdana"/>
                <w:sz w:val="24"/>
                <w:szCs w:val="24"/>
              </w:rPr>
            </w:pPr>
            <w:r w:rsidRPr="00EE1D15">
              <w:rPr>
                <w:rFonts w:ascii="Verdana" w:hAnsi="Verdana"/>
                <w:sz w:val="24"/>
                <w:szCs w:val="24"/>
              </w:rPr>
              <w:t xml:space="preserve">[Nothing in the articles will authorise an application of the property of the charity for purposes, which are not charitable in accordance with section 7 of the Charities and Trustee Investment (Scotland) Act 2005.] </w:t>
            </w:r>
          </w:p>
          <w:p w:rsidR="00EE1D15" w:rsidRPr="00EE1D15" w:rsidRDefault="00EE1D15" w:rsidP="008A5EB4">
            <w:pPr>
              <w:autoSpaceDE w:val="0"/>
              <w:autoSpaceDN w:val="0"/>
              <w:adjustRightInd w:val="0"/>
              <w:spacing w:afterLines="200"/>
              <w:contextualSpacing/>
              <w:rPr>
                <w:rFonts w:ascii="Verdana" w:hAnsi="Verdana"/>
                <w:sz w:val="24"/>
                <w:szCs w:val="24"/>
              </w:rPr>
            </w:pPr>
          </w:p>
          <w:p w:rsidR="00EE1D15" w:rsidRPr="00EE1D15" w:rsidRDefault="00EE1D15" w:rsidP="008A5EB4">
            <w:pPr>
              <w:autoSpaceDE w:val="0"/>
              <w:autoSpaceDN w:val="0"/>
              <w:adjustRightInd w:val="0"/>
              <w:spacing w:afterLines="200"/>
              <w:contextualSpacing/>
              <w:rPr>
                <w:rFonts w:ascii="Verdana" w:hAnsi="Verdana"/>
                <w:b/>
                <w:sz w:val="24"/>
                <w:szCs w:val="24"/>
              </w:rPr>
            </w:pPr>
            <w:r w:rsidRPr="00EE1D15">
              <w:rPr>
                <w:rFonts w:ascii="Verdana" w:hAnsi="Verdana"/>
                <w:b/>
                <w:sz w:val="24"/>
                <w:szCs w:val="24"/>
              </w:rPr>
              <w:t>or</w:t>
            </w:r>
          </w:p>
          <w:p w:rsidR="00EE1D15" w:rsidRPr="00EE1D15" w:rsidRDefault="00EE1D15" w:rsidP="008A5EB4">
            <w:pPr>
              <w:autoSpaceDE w:val="0"/>
              <w:autoSpaceDN w:val="0"/>
              <w:adjustRightInd w:val="0"/>
              <w:spacing w:afterLines="200"/>
              <w:contextualSpacing/>
              <w:rPr>
                <w:rFonts w:ascii="Verdana" w:hAnsi="Verdana"/>
                <w:sz w:val="24"/>
                <w:szCs w:val="24"/>
              </w:rPr>
            </w:pP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r w:rsidRPr="00EE1D15">
              <w:rPr>
                <w:rFonts w:ascii="Verdana" w:hAnsi="Verdana"/>
                <w:b/>
                <w:sz w:val="24"/>
                <w:szCs w:val="24"/>
              </w:rPr>
              <w:t>[Option 2: Operates and is required to register as a charity in England and Wales]</w:t>
            </w: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r w:rsidRPr="00EE1D15">
              <w:rPr>
                <w:rFonts w:ascii="Verdana" w:hAnsi="Verdana"/>
                <w:sz w:val="24"/>
                <w:szCs w:val="24"/>
              </w:rPr>
              <w:t>[Nothing in the articles will authorise an application of the property of the charity for purposes, which are not charitable in accordance with section 2 of the Charities Act 2011.]</w:t>
            </w: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r w:rsidRPr="00EE1D15">
              <w:rPr>
                <w:rFonts w:ascii="Verdana" w:hAnsi="Verdana"/>
                <w:b/>
                <w:sz w:val="24"/>
                <w:szCs w:val="24"/>
              </w:rPr>
              <w:t>or</w:t>
            </w:r>
          </w:p>
          <w:p w:rsidR="00EE1D15" w:rsidRPr="00EE1D15" w:rsidRDefault="00EE1D15" w:rsidP="008A5EB4">
            <w:pPr>
              <w:autoSpaceDE w:val="0"/>
              <w:autoSpaceDN w:val="0"/>
              <w:adjustRightInd w:val="0"/>
              <w:spacing w:afterLines="200"/>
              <w:contextualSpacing/>
              <w:rPr>
                <w:rFonts w:ascii="Verdana" w:hAnsi="Verdana"/>
                <w:b/>
                <w:sz w:val="24"/>
                <w:szCs w:val="24"/>
                <w:u w:val="single"/>
              </w:rPr>
            </w:pPr>
          </w:p>
          <w:p w:rsidR="00EE1D15" w:rsidRPr="00EE1D15" w:rsidRDefault="00EE1D15" w:rsidP="008A5EB4">
            <w:pPr>
              <w:autoSpaceDE w:val="0"/>
              <w:autoSpaceDN w:val="0"/>
              <w:adjustRightInd w:val="0"/>
              <w:spacing w:afterLines="200"/>
              <w:ind w:left="-108"/>
              <w:contextualSpacing/>
              <w:rPr>
                <w:rFonts w:ascii="Verdana" w:hAnsi="Verdana"/>
                <w:b/>
                <w:sz w:val="24"/>
                <w:szCs w:val="24"/>
              </w:rPr>
            </w:pPr>
            <w:r w:rsidRPr="00EE1D15">
              <w:rPr>
                <w:rFonts w:ascii="Verdana" w:hAnsi="Verdana"/>
                <w:b/>
                <w:sz w:val="24"/>
                <w:szCs w:val="24"/>
              </w:rPr>
              <w:lastRenderedPageBreak/>
              <w:t>[Option 3: Operates and is required to register as a charity in the Republic of Ireland]</w:t>
            </w:r>
          </w:p>
          <w:p w:rsidR="00EE1D15" w:rsidRPr="00EE1D15" w:rsidRDefault="00EE1D15" w:rsidP="008A5EB4">
            <w:pPr>
              <w:autoSpaceDE w:val="0"/>
              <w:autoSpaceDN w:val="0"/>
              <w:adjustRightInd w:val="0"/>
              <w:spacing w:afterLines="200"/>
              <w:ind w:left="-108"/>
              <w:contextualSpacing/>
              <w:rPr>
                <w:rFonts w:ascii="Verdana" w:hAnsi="Verdana"/>
                <w:sz w:val="24"/>
                <w:szCs w:val="24"/>
                <w:u w:val="single"/>
              </w:rPr>
            </w:pPr>
            <w:r w:rsidRPr="00EE1D15">
              <w:rPr>
                <w:rFonts w:ascii="Verdana" w:hAnsi="Verdana"/>
                <w:sz w:val="24"/>
                <w:szCs w:val="24"/>
              </w:rPr>
              <w:t>[Nothing in the articles will authorise an application of the property of the charity for purposes, which are not charitable in accordance with section 3 of the Charities Act 2009.]</w:t>
            </w: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r w:rsidRPr="00EE1D15">
              <w:rPr>
                <w:rFonts w:ascii="Verdana" w:hAnsi="Verdana"/>
                <w:b/>
                <w:sz w:val="24"/>
                <w:szCs w:val="24"/>
              </w:rPr>
              <w:t>or</w:t>
            </w: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p>
          <w:p w:rsidR="00EE1D15" w:rsidRPr="00EE1D15" w:rsidRDefault="00EE1D15" w:rsidP="008A5EB4">
            <w:pPr>
              <w:autoSpaceDE w:val="0"/>
              <w:autoSpaceDN w:val="0"/>
              <w:adjustRightInd w:val="0"/>
              <w:spacing w:afterLines="200"/>
              <w:ind w:left="-108"/>
              <w:contextualSpacing/>
              <w:rPr>
                <w:rFonts w:ascii="Verdana" w:hAnsi="Verdana"/>
                <w:b/>
                <w:sz w:val="24"/>
                <w:szCs w:val="24"/>
              </w:rPr>
            </w:pPr>
            <w:r w:rsidRPr="00EE1D15">
              <w:rPr>
                <w:rFonts w:ascii="Verdana" w:hAnsi="Verdana"/>
                <w:b/>
                <w:sz w:val="24"/>
                <w:szCs w:val="24"/>
              </w:rPr>
              <w:t>[Option 4: Operates and is required to register as a charity in a number of jurisdiction]</w:t>
            </w: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r w:rsidRPr="00EE1D15">
              <w:rPr>
                <w:rFonts w:ascii="Verdana" w:hAnsi="Verdana"/>
                <w:sz w:val="24"/>
                <w:szCs w:val="24"/>
              </w:rPr>
              <w:t>[Nothing in the articles will authorise an application of the property of the charity for purposes, which are not charitable in accordance with any statutory provision regarding the meaning of the word “charitable”, or the words “charitable purposes” in force in any part of the United Kingdom and/or Republic of Ireland and/or the European Union or elsewhere.]</w:t>
            </w:r>
          </w:p>
          <w:p w:rsidR="00EE1D15" w:rsidRPr="00EE1D15" w:rsidRDefault="00EE1D15" w:rsidP="008A5EB4">
            <w:pPr>
              <w:autoSpaceDE w:val="0"/>
              <w:autoSpaceDN w:val="0"/>
              <w:adjustRightInd w:val="0"/>
              <w:spacing w:afterLines="200"/>
              <w:ind w:left="-108"/>
              <w:contextualSpacing/>
              <w:rPr>
                <w:rFonts w:ascii="Verdana" w:hAnsi="Verdana"/>
                <w:b/>
                <w:sz w:val="24"/>
                <w:szCs w:val="24"/>
                <w:u w:val="single"/>
              </w:rPr>
            </w:pPr>
          </w:p>
          <w:p w:rsidR="00EE1D15" w:rsidRPr="00EE1D15" w:rsidRDefault="00EE1D15" w:rsidP="008A5EB4">
            <w:pPr>
              <w:autoSpaceDE w:val="0"/>
              <w:autoSpaceDN w:val="0"/>
              <w:adjustRightInd w:val="0"/>
              <w:spacing w:afterLines="200"/>
              <w:ind w:left="-108"/>
              <w:contextualSpacing/>
              <w:rPr>
                <w:rFonts w:ascii="Verdana" w:hAnsi="Verdana" w:cstheme="minorBidi"/>
                <w:b/>
                <w:sz w:val="24"/>
                <w:szCs w:val="24"/>
                <w:u w:val="single"/>
              </w:rPr>
            </w:pPr>
            <w:r w:rsidRPr="00EE1D15">
              <w:rPr>
                <w:rFonts w:ascii="Verdana" w:hAnsi="Verdana"/>
                <w:sz w:val="24"/>
                <w:szCs w:val="24"/>
              </w:rPr>
              <w:t>For the avoidance of doubt, the system of law governing the trust deed of the charity is the law of Northern Ireland.</w:t>
            </w:r>
            <w:r w:rsidRPr="00EE1D15">
              <w:rPr>
                <w:rFonts w:ascii="Verdana" w:hAnsi="Verdana" w:cs="Dax-Regular"/>
                <w:b/>
                <w:color w:val="365F91" w:themeColor="accent1" w:themeShade="BF"/>
                <w:sz w:val="24"/>
                <w:szCs w:val="24"/>
              </w:rPr>
              <w:t xml:space="preserve"> </w:t>
            </w:r>
          </w:p>
          <w:p w:rsidR="00DF5446" w:rsidRDefault="00DF5446" w:rsidP="008A5EB4">
            <w:pPr>
              <w:autoSpaceDE w:val="0"/>
              <w:autoSpaceDN w:val="0"/>
              <w:adjustRightInd w:val="0"/>
              <w:spacing w:afterLines="200"/>
              <w:ind w:left="34" w:hanging="34"/>
              <w:contextualSpacing/>
              <w:rPr>
                <w:rFonts w:ascii="Verdana" w:hAnsi="Verdana"/>
                <w:sz w:val="24"/>
                <w:szCs w:val="24"/>
              </w:rPr>
            </w:pPr>
          </w:p>
          <w:p w:rsidR="00683325" w:rsidRDefault="00DF6BE8" w:rsidP="008A5EB4">
            <w:pPr>
              <w:autoSpaceDE w:val="0"/>
              <w:autoSpaceDN w:val="0"/>
              <w:adjustRightInd w:val="0"/>
              <w:spacing w:afterLines="200"/>
              <w:contextualSpacing/>
              <w:rPr>
                <w:rFonts w:ascii="Verdana" w:hAnsi="Verdana" w:cs="Dax-Regular"/>
                <w:sz w:val="24"/>
                <w:szCs w:val="24"/>
              </w:rPr>
            </w:pPr>
            <w:r w:rsidRPr="00521EA4" w:rsidDel="00DF6BE8">
              <w:rPr>
                <w:rFonts w:ascii="Verdana" w:hAnsi="Verdana" w:cs="Dax-Regular"/>
                <w:sz w:val="24"/>
                <w:szCs w:val="24"/>
              </w:rPr>
              <w:t xml:space="preserve"> </w:t>
            </w:r>
          </w:p>
        </w:tc>
      </w:tr>
      <w:tr w:rsidR="001E639C" w:rsidRPr="0009794B" w:rsidTr="00B92F73">
        <w:tc>
          <w:tcPr>
            <w:tcW w:w="1951" w:type="dxa"/>
          </w:tcPr>
          <w:p w:rsidR="001E639C" w:rsidRPr="00803E58" w:rsidRDefault="001E639C" w:rsidP="008A5EB4">
            <w:pPr>
              <w:autoSpaceDE w:val="0"/>
              <w:autoSpaceDN w:val="0"/>
              <w:adjustRightInd w:val="0"/>
              <w:spacing w:afterLines="200"/>
              <w:contextualSpacing/>
              <w:rPr>
                <w:rFonts w:ascii="Verdana" w:eastAsiaTheme="minorHAnsi" w:hAnsi="Verdana" w:cs="Dax-Light"/>
                <w:sz w:val="16"/>
                <w:szCs w:val="16"/>
              </w:rPr>
            </w:pPr>
            <w:r w:rsidRPr="007276F4">
              <w:rPr>
                <w:rFonts w:ascii="Verdana" w:eastAsiaTheme="minorHAnsi" w:hAnsi="Verdana" w:cs="Dax-Light"/>
                <w:b/>
                <w:sz w:val="16"/>
                <w:szCs w:val="16"/>
              </w:rPr>
              <w:lastRenderedPageBreak/>
              <w:t>Clause 4</w:t>
            </w:r>
            <w:r w:rsidRPr="00803E58">
              <w:rPr>
                <w:rFonts w:ascii="Verdana" w:eastAsiaTheme="minorHAnsi" w:hAnsi="Verdana" w:cs="Dax-Light"/>
                <w:sz w:val="16"/>
                <w:szCs w:val="16"/>
              </w:rPr>
              <w:t xml:space="preserve"> This provision enables the</w:t>
            </w:r>
          </w:p>
          <w:p w:rsidR="009E0C5E" w:rsidRDefault="001E639C" w:rsidP="008A5EB4">
            <w:pPr>
              <w:autoSpaceDE w:val="0"/>
              <w:autoSpaceDN w:val="0"/>
              <w:adjustRightInd w:val="0"/>
              <w:spacing w:afterLines="200"/>
              <w:contextualSpacing/>
              <w:rPr>
                <w:rFonts w:ascii="Verdana" w:eastAsiaTheme="minorHAnsi" w:hAnsi="Verdana" w:cs="Dax-Light"/>
                <w:sz w:val="16"/>
                <w:szCs w:val="16"/>
              </w:rPr>
            </w:pPr>
            <w:r w:rsidRPr="00803E58">
              <w:rPr>
                <w:rFonts w:ascii="Verdana" w:eastAsiaTheme="minorHAnsi" w:hAnsi="Verdana" w:cs="Dax-Light"/>
                <w:sz w:val="16"/>
                <w:szCs w:val="16"/>
              </w:rPr>
              <w:t>trustees to spend the charity’s capital,</w:t>
            </w:r>
          </w:p>
          <w:p w:rsidR="00683325" w:rsidRDefault="001E639C" w:rsidP="008A5EB4">
            <w:pPr>
              <w:autoSpaceDE w:val="0"/>
              <w:autoSpaceDN w:val="0"/>
              <w:adjustRightInd w:val="0"/>
              <w:spacing w:afterLines="200"/>
              <w:contextualSpacing/>
              <w:rPr>
                <w:rFonts w:ascii="Verdana" w:eastAsiaTheme="minorHAnsi" w:hAnsi="Verdana" w:cs="Dax-Light"/>
                <w:sz w:val="16"/>
                <w:szCs w:val="16"/>
              </w:rPr>
            </w:pPr>
            <w:r w:rsidRPr="00803E58">
              <w:rPr>
                <w:rFonts w:ascii="Verdana" w:eastAsiaTheme="minorHAnsi" w:hAnsi="Verdana" w:cs="Dax-Light"/>
                <w:sz w:val="16"/>
                <w:szCs w:val="16"/>
              </w:rPr>
              <w:t>but doesn’t oblige them to do so (it</w:t>
            </w:r>
          </w:p>
          <w:p w:rsidR="00683325" w:rsidRDefault="001E639C" w:rsidP="008A5EB4">
            <w:pPr>
              <w:autoSpaceDE w:val="0"/>
              <w:autoSpaceDN w:val="0"/>
              <w:adjustRightInd w:val="0"/>
              <w:spacing w:afterLines="200"/>
              <w:contextualSpacing/>
              <w:rPr>
                <w:rFonts w:ascii="Verdana" w:eastAsiaTheme="minorHAnsi" w:hAnsi="Verdana" w:cs="Dax-Light"/>
                <w:sz w:val="16"/>
                <w:szCs w:val="16"/>
              </w:rPr>
            </w:pPr>
            <w:r w:rsidRPr="00803E58">
              <w:rPr>
                <w:rFonts w:ascii="Verdana" w:eastAsiaTheme="minorHAnsi" w:hAnsi="Verdana" w:cs="Dax-Light"/>
                <w:sz w:val="16"/>
                <w:szCs w:val="16"/>
              </w:rPr>
              <w:t>is only the charity’s income that must</w:t>
            </w:r>
          </w:p>
          <w:p w:rsidR="00683325" w:rsidRDefault="001E639C" w:rsidP="008A5EB4">
            <w:pPr>
              <w:autoSpaceDE w:val="0"/>
              <w:autoSpaceDN w:val="0"/>
              <w:adjustRightInd w:val="0"/>
              <w:spacing w:afterLines="200"/>
              <w:contextualSpacing/>
              <w:rPr>
                <w:rFonts w:ascii="Verdana" w:eastAsiaTheme="minorHAnsi" w:hAnsi="Verdana" w:cs="Dax-Light"/>
                <w:sz w:val="16"/>
                <w:szCs w:val="16"/>
              </w:rPr>
            </w:pPr>
            <w:proofErr w:type="gramStart"/>
            <w:r w:rsidRPr="00803E58">
              <w:rPr>
                <w:rFonts w:ascii="Verdana" w:eastAsiaTheme="minorHAnsi" w:hAnsi="Verdana" w:cs="Dax-Light"/>
                <w:sz w:val="16"/>
                <w:szCs w:val="16"/>
              </w:rPr>
              <w:t>be</w:t>
            </w:r>
            <w:proofErr w:type="gramEnd"/>
            <w:r w:rsidRPr="00803E58">
              <w:rPr>
                <w:rFonts w:ascii="Verdana" w:eastAsiaTheme="minorHAnsi" w:hAnsi="Verdana" w:cs="Dax-Light"/>
                <w:sz w:val="16"/>
                <w:szCs w:val="16"/>
              </w:rPr>
              <w:t xml:space="preserve"> applied). This makes clear that the</w:t>
            </w:r>
          </w:p>
          <w:p w:rsidR="00683325" w:rsidRDefault="001E639C" w:rsidP="008A5EB4">
            <w:pPr>
              <w:autoSpaceDE w:val="0"/>
              <w:autoSpaceDN w:val="0"/>
              <w:adjustRightInd w:val="0"/>
              <w:spacing w:afterLines="200"/>
              <w:contextualSpacing/>
              <w:rPr>
                <w:rFonts w:ascii="Verdana" w:eastAsiaTheme="minorHAnsi" w:hAnsi="Verdana" w:cs="Dax-Light"/>
                <w:sz w:val="16"/>
                <w:szCs w:val="16"/>
              </w:rPr>
            </w:pPr>
            <w:r w:rsidRPr="00803E58">
              <w:rPr>
                <w:rFonts w:ascii="Verdana" w:eastAsiaTheme="minorHAnsi" w:hAnsi="Verdana" w:cs="Dax-Light"/>
                <w:sz w:val="16"/>
                <w:szCs w:val="16"/>
              </w:rPr>
              <w:t>charity’s capital is not ‘permanent</w:t>
            </w:r>
          </w:p>
          <w:p w:rsidR="00683325" w:rsidRDefault="001E639C" w:rsidP="008A5EB4">
            <w:pPr>
              <w:autoSpaceDE w:val="0"/>
              <w:autoSpaceDN w:val="0"/>
              <w:adjustRightInd w:val="0"/>
              <w:spacing w:afterLines="200"/>
              <w:contextualSpacing/>
              <w:rPr>
                <w:rFonts w:ascii="Verdana" w:eastAsiaTheme="minorHAnsi" w:hAnsi="Verdana" w:cs="Dax-Light"/>
                <w:sz w:val="16"/>
                <w:szCs w:val="16"/>
              </w:rPr>
            </w:pPr>
            <w:r w:rsidRPr="00803E58">
              <w:rPr>
                <w:rFonts w:ascii="Verdana" w:eastAsiaTheme="minorHAnsi" w:hAnsi="Verdana" w:cs="Dax-Light"/>
                <w:sz w:val="16"/>
                <w:szCs w:val="16"/>
              </w:rPr>
              <w:t>endowment’ and can be spent as income</w:t>
            </w:r>
          </w:p>
          <w:p w:rsidR="00683325" w:rsidRDefault="001E639C" w:rsidP="008A5EB4">
            <w:pPr>
              <w:spacing w:afterLines="200"/>
              <w:contextualSpacing/>
              <w:rPr>
                <w:rFonts w:ascii="Verdana" w:eastAsiaTheme="minorHAnsi" w:hAnsi="Verdana" w:cs="Dax-Light"/>
                <w:sz w:val="16"/>
                <w:szCs w:val="16"/>
              </w:rPr>
            </w:pPr>
            <w:proofErr w:type="gramStart"/>
            <w:r w:rsidRPr="00803E58">
              <w:rPr>
                <w:rFonts w:ascii="Verdana" w:eastAsiaTheme="minorHAnsi" w:hAnsi="Verdana" w:cs="Dax-Light"/>
                <w:sz w:val="16"/>
                <w:szCs w:val="16"/>
              </w:rPr>
              <w:t>if</w:t>
            </w:r>
            <w:proofErr w:type="gramEnd"/>
            <w:r w:rsidRPr="00803E58">
              <w:rPr>
                <w:rFonts w:ascii="Verdana" w:eastAsiaTheme="minorHAnsi" w:hAnsi="Verdana" w:cs="Dax-Light"/>
                <w:sz w:val="16"/>
                <w:szCs w:val="16"/>
              </w:rPr>
              <w:t xml:space="preserve"> required.</w:t>
            </w:r>
          </w:p>
          <w:p w:rsidR="00683325" w:rsidRDefault="00683325" w:rsidP="008A5EB4">
            <w:pPr>
              <w:spacing w:afterLines="200"/>
              <w:contextualSpacing/>
              <w:rPr>
                <w:rFonts w:ascii="Verdana" w:eastAsiaTheme="minorHAnsi" w:hAnsi="Verdana" w:cs="Dax-Light"/>
                <w:sz w:val="16"/>
                <w:szCs w:val="16"/>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4. Application of income and capital</w:t>
            </w:r>
          </w:p>
          <w:p w:rsidR="00683325" w:rsidRDefault="001E639C" w:rsidP="008A5EB4">
            <w:pPr>
              <w:autoSpaceDE w:val="0"/>
              <w:autoSpaceDN w:val="0"/>
              <w:adjustRightInd w:val="0"/>
              <w:spacing w:afterLines="200"/>
              <w:contextualSpacing/>
              <w:rPr>
                <w:rFonts w:ascii="Verdana" w:hAnsi="Verdana" w:cs="Dax-Bold"/>
                <w:bCs/>
                <w:sz w:val="24"/>
                <w:szCs w:val="24"/>
              </w:rPr>
            </w:pPr>
            <w:r w:rsidRPr="00521EA4">
              <w:rPr>
                <w:rFonts w:ascii="Verdana" w:hAnsi="Verdana" w:cs="Dax-Bold"/>
                <w:bCs/>
                <w:sz w:val="24"/>
                <w:szCs w:val="24"/>
              </w:rPr>
              <w:t>The trustees must apply the income and, at their discretion all or part of the capital, of the charity in furthering the charity’s purposes</w:t>
            </w:r>
            <w:r w:rsidR="00B9332C" w:rsidRPr="00521EA4">
              <w:rPr>
                <w:rFonts w:ascii="Verdana" w:hAnsi="Verdana" w:cs="Dax-Bold"/>
                <w:bCs/>
                <w:sz w:val="24"/>
                <w:szCs w:val="24"/>
              </w:rPr>
              <w:t>.</w:t>
            </w:r>
          </w:p>
        </w:tc>
      </w:tr>
      <w:tr w:rsidR="009659A4" w:rsidRPr="0009794B" w:rsidTr="003D09BD">
        <w:tc>
          <w:tcPr>
            <w:tcW w:w="1951" w:type="dxa"/>
            <w:tcBorders>
              <w:bottom w:val="nil"/>
            </w:tcBorders>
          </w:tcPr>
          <w:p w:rsidR="00F02109" w:rsidRPr="00F02109" w:rsidRDefault="00122E8C" w:rsidP="008A5EB4">
            <w:pPr>
              <w:autoSpaceDE w:val="0"/>
              <w:autoSpaceDN w:val="0"/>
              <w:adjustRightInd w:val="0"/>
              <w:spacing w:afterLines="200"/>
              <w:contextualSpacing/>
              <w:rPr>
                <w:rFonts w:ascii="Verdana" w:hAnsi="Verdana" w:cs="Dax-Light"/>
                <w:sz w:val="16"/>
                <w:szCs w:val="12"/>
              </w:rPr>
            </w:pPr>
            <w:r w:rsidRPr="00F02109">
              <w:rPr>
                <w:rFonts w:ascii="Verdana" w:hAnsi="Verdana" w:cs="Dax-Bold"/>
                <w:b/>
                <w:bCs/>
                <w:sz w:val="16"/>
                <w:szCs w:val="12"/>
              </w:rPr>
              <w:t xml:space="preserve">Clause 5 </w:t>
            </w:r>
            <w:r w:rsidR="00F02109">
              <w:rPr>
                <w:rFonts w:ascii="Verdana" w:hAnsi="Verdana" w:cs="Dax-Light"/>
                <w:sz w:val="16"/>
                <w:szCs w:val="12"/>
              </w:rPr>
              <w:t>–</w:t>
            </w:r>
            <w:r w:rsidRPr="00F02109">
              <w:rPr>
                <w:rFonts w:ascii="Verdana" w:hAnsi="Verdana" w:cs="Dax-Light"/>
                <w:sz w:val="16"/>
                <w:szCs w:val="12"/>
              </w:rPr>
              <w:t xml:space="preserve">Include any of the powers from the following sub-clauses </w:t>
            </w:r>
            <w:r w:rsidR="00F02109">
              <w:rPr>
                <w:rFonts w:ascii="Verdana" w:hAnsi="Verdana" w:cs="Dax-Light"/>
                <w:sz w:val="16"/>
                <w:szCs w:val="12"/>
              </w:rPr>
              <w:t>(1-1</w:t>
            </w:r>
            <w:r w:rsidR="00EE1D15">
              <w:rPr>
                <w:rFonts w:ascii="Verdana" w:hAnsi="Verdana" w:cs="Dax-Light"/>
                <w:sz w:val="16"/>
                <w:szCs w:val="12"/>
              </w:rPr>
              <w:t>2</w:t>
            </w:r>
            <w:r w:rsidR="00F02109">
              <w:rPr>
                <w:rFonts w:ascii="Verdana" w:hAnsi="Verdana" w:cs="Dax-Light"/>
                <w:sz w:val="16"/>
                <w:szCs w:val="12"/>
              </w:rPr>
              <w:t xml:space="preserve">) </w:t>
            </w:r>
            <w:r w:rsidRPr="00F02109">
              <w:rPr>
                <w:rFonts w:ascii="Verdana" w:hAnsi="Verdana" w:cs="Dax-Light"/>
                <w:sz w:val="16"/>
                <w:szCs w:val="12"/>
              </w:rPr>
              <w:t xml:space="preserve">which you consider necessary, numbered in sequence. Some </w:t>
            </w:r>
            <w:r w:rsidRPr="00F02109">
              <w:rPr>
                <w:rFonts w:ascii="Verdana" w:hAnsi="Verdana" w:cs="Dax-Light"/>
                <w:sz w:val="16"/>
                <w:szCs w:val="12"/>
              </w:rPr>
              <w:lastRenderedPageBreak/>
              <w:t>powers are implicit in a charity’s purposes (for example, if the purpose is to provide a school, the trustees have an implicit power to acquire premises). Other powers are given by statute, often only if specific conditions are met. For example, the Trustee Act (Northern Ireland) 2001 gives trustees power to acquire and dispose of land, to borrow money in many circumstances, to delegate much of the running of the charity and to invest.</w:t>
            </w:r>
          </w:p>
          <w:p w:rsidR="00CD5DD8" w:rsidRDefault="00122E8C" w:rsidP="008A5EB4">
            <w:pPr>
              <w:autoSpaceDE w:val="0"/>
              <w:autoSpaceDN w:val="0"/>
              <w:adjustRightInd w:val="0"/>
              <w:spacing w:afterLines="200"/>
              <w:contextualSpacing/>
              <w:rPr>
                <w:rFonts w:ascii="Verdana" w:hAnsi="Verdana" w:cs="Dax-Light"/>
                <w:sz w:val="16"/>
                <w:szCs w:val="12"/>
              </w:rPr>
            </w:pPr>
            <w:r w:rsidRPr="00F02109">
              <w:rPr>
                <w:rFonts w:ascii="Verdana" w:hAnsi="Verdana" w:cs="Dax-Light"/>
                <w:sz w:val="16"/>
                <w:szCs w:val="12"/>
              </w:rPr>
              <w:t>However, there are some things that can be done only if the charity’s governing document provides express power to do them. It is sensible to set out all the powers that the charity is likely to need, for the avoidance of doubt and to remind trustees of the conditions that have to be met when they exercise those powers.</w:t>
            </w:r>
          </w:p>
          <w:p w:rsidR="009E0C5E" w:rsidRDefault="009E0C5E" w:rsidP="008A5EB4">
            <w:pPr>
              <w:autoSpaceDE w:val="0"/>
              <w:autoSpaceDN w:val="0"/>
              <w:adjustRightInd w:val="0"/>
              <w:spacing w:afterLines="200"/>
              <w:contextualSpacing/>
              <w:rPr>
                <w:rFonts w:ascii="Verdana" w:hAnsi="Verdana" w:cs="Dax-Light"/>
                <w:sz w:val="16"/>
                <w:szCs w:val="12"/>
              </w:rPr>
            </w:pPr>
          </w:p>
        </w:tc>
        <w:tc>
          <w:tcPr>
            <w:tcW w:w="6662" w:type="dxa"/>
            <w:tcBorders>
              <w:bottom w:val="nil"/>
            </w:tcBorders>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lastRenderedPageBreak/>
              <w:t>5. Powers</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In addition to any other powers they have, the trustees may exercise any of the following powers in order to further the purposes (but not for any other </w:t>
            </w:r>
            <w:r w:rsidRPr="00521EA4">
              <w:rPr>
                <w:rFonts w:ascii="Verdana" w:hAnsi="Verdana" w:cs="Dax-Regular"/>
                <w:sz w:val="24"/>
                <w:szCs w:val="24"/>
              </w:rPr>
              <w:lastRenderedPageBreak/>
              <w:t>purpose):</w:t>
            </w:r>
          </w:p>
          <w:p w:rsidR="00683325" w:rsidRDefault="00683325" w:rsidP="008A5EB4">
            <w:pPr>
              <w:autoSpaceDE w:val="0"/>
              <w:autoSpaceDN w:val="0"/>
              <w:adjustRightInd w:val="0"/>
              <w:spacing w:afterLines="200"/>
              <w:contextualSpacing/>
              <w:rPr>
                <w:rFonts w:ascii="Verdana" w:hAnsi="Verdana"/>
                <w:sz w:val="24"/>
                <w:szCs w:val="24"/>
              </w:rPr>
            </w:pPr>
          </w:p>
        </w:tc>
      </w:tr>
      <w:tr w:rsidR="009659A4" w:rsidRPr="0009794B" w:rsidTr="003D09BD">
        <w:tc>
          <w:tcPr>
            <w:tcW w:w="1951" w:type="dxa"/>
            <w:tcBorders>
              <w:top w:val="nil"/>
              <w:bottom w:val="nil"/>
            </w:tcBorders>
          </w:tcPr>
          <w:p w:rsidR="00404423" w:rsidRDefault="00122E8C" w:rsidP="008A5EB4">
            <w:pPr>
              <w:autoSpaceDE w:val="0"/>
              <w:autoSpaceDN w:val="0"/>
              <w:adjustRightInd w:val="0"/>
              <w:spacing w:afterLines="200"/>
              <w:contextualSpacing/>
              <w:rPr>
                <w:rFonts w:ascii="Verdana" w:hAnsi="Verdana" w:cs="Dax-Light"/>
                <w:sz w:val="16"/>
                <w:szCs w:val="12"/>
              </w:rPr>
            </w:pPr>
            <w:r w:rsidRPr="00F02109">
              <w:rPr>
                <w:rFonts w:ascii="Verdana" w:hAnsi="Verdana" w:cs="Dax-Bold"/>
                <w:b/>
                <w:bCs/>
                <w:sz w:val="16"/>
                <w:szCs w:val="12"/>
              </w:rPr>
              <w:lastRenderedPageBreak/>
              <w:t xml:space="preserve">Clause 5(1) </w:t>
            </w:r>
            <w:r w:rsidRPr="00F02109">
              <w:rPr>
                <w:rFonts w:ascii="Verdana" w:hAnsi="Verdana" w:cs="Dax-Light"/>
                <w:sz w:val="16"/>
                <w:szCs w:val="12"/>
              </w:rPr>
              <w:t>- This sub-clause provides a general power to raise funds through a wide variety of methods including inviting and receiving donations and legacies. The only restriction here is that it does not allow the charity to engage in taxable permanent trading for the purpose of raising funds. Although trading on a small</w:t>
            </w:r>
            <w:r w:rsidR="00D51F75" w:rsidRPr="00F02109">
              <w:rPr>
                <w:rFonts w:ascii="Verdana" w:hAnsi="Verdana" w:cs="Dax-Light"/>
                <w:sz w:val="16"/>
                <w:szCs w:val="12"/>
              </w:rPr>
              <w:t xml:space="preserve"> </w:t>
            </w:r>
            <w:r w:rsidRPr="00F02109">
              <w:rPr>
                <w:rFonts w:ascii="Verdana" w:hAnsi="Verdana" w:cs="Dax-Light"/>
                <w:sz w:val="16"/>
                <w:szCs w:val="12"/>
              </w:rPr>
              <w:t xml:space="preserve">scale is allowed: </w:t>
            </w:r>
            <w:r w:rsidR="00F02109">
              <w:rPr>
                <w:rFonts w:ascii="Verdana" w:hAnsi="Verdana" w:cs="Dax-Light"/>
                <w:sz w:val="16"/>
                <w:szCs w:val="12"/>
              </w:rPr>
              <w:lastRenderedPageBreak/>
              <w:t>HMRC</w:t>
            </w:r>
            <w:r w:rsidRPr="00F02109">
              <w:rPr>
                <w:rFonts w:ascii="Verdana" w:hAnsi="Verdana" w:cs="Dax-Light"/>
                <w:sz w:val="16"/>
                <w:szCs w:val="12"/>
              </w:rPr>
              <w:t xml:space="preserve"> provides guidance on the tax treatment of different sorts of trading. This sub-clause does not prevent trading in order to carry out the charity’s purpose</w:t>
            </w:r>
            <w:r w:rsidR="00152798">
              <w:rPr>
                <w:rFonts w:ascii="Verdana" w:hAnsi="Verdana" w:cs="Dax-Light"/>
                <w:sz w:val="16"/>
                <w:szCs w:val="12"/>
              </w:rPr>
              <w:t>s</w:t>
            </w:r>
            <w:r w:rsidRPr="00F02109">
              <w:rPr>
                <w:rFonts w:ascii="Verdana" w:hAnsi="Verdana" w:cs="Dax-Light"/>
                <w:sz w:val="16"/>
                <w:szCs w:val="12"/>
              </w:rPr>
              <w:t xml:space="preserve"> - for example, an educational charity can charge fees for the educational services it provides.  Refer to the Commission’s guidance on </w:t>
            </w:r>
            <w:r w:rsidRPr="00F02109">
              <w:rPr>
                <w:rFonts w:ascii="Verdana" w:hAnsi="Verdana" w:cs="Dax-Light"/>
                <w:i/>
                <w:color w:val="FF00FF"/>
                <w:sz w:val="16"/>
                <w:szCs w:val="12"/>
              </w:rPr>
              <w:t>Running your charity</w:t>
            </w:r>
            <w:r w:rsidRPr="00F02109">
              <w:rPr>
                <w:rFonts w:ascii="Verdana" w:hAnsi="Verdana" w:cs="Dax-Light"/>
                <w:sz w:val="16"/>
                <w:szCs w:val="12"/>
              </w:rPr>
              <w:t xml:space="preserve"> for further information.</w:t>
            </w:r>
          </w:p>
          <w:p w:rsidR="00286884" w:rsidRPr="00286884" w:rsidRDefault="00286884" w:rsidP="008A5EB4">
            <w:pPr>
              <w:autoSpaceDE w:val="0"/>
              <w:autoSpaceDN w:val="0"/>
              <w:adjustRightInd w:val="0"/>
              <w:spacing w:afterLines="200"/>
              <w:contextualSpacing/>
              <w:rPr>
                <w:rFonts w:ascii="Verdana" w:hAnsi="Verdana" w:cs="Dax-Light"/>
                <w:sz w:val="16"/>
                <w:szCs w:val="12"/>
              </w:rPr>
            </w:pPr>
          </w:p>
        </w:tc>
        <w:tc>
          <w:tcPr>
            <w:tcW w:w="6662" w:type="dxa"/>
            <w:tcBorders>
              <w:top w:val="nil"/>
              <w:bottom w:val="nil"/>
            </w:tcBorders>
          </w:tcPr>
          <w:p w:rsidR="009E0C5E"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lastRenderedPageBreak/>
              <w:t xml:space="preserve">(1) </w:t>
            </w:r>
            <w:proofErr w:type="gramStart"/>
            <w:r w:rsidRPr="00521EA4">
              <w:rPr>
                <w:rFonts w:ascii="Verdana" w:hAnsi="Verdana" w:cs="Dax-Regular"/>
                <w:sz w:val="24"/>
                <w:szCs w:val="24"/>
              </w:rPr>
              <w:t>to</w:t>
            </w:r>
            <w:proofErr w:type="gramEnd"/>
            <w:r w:rsidRPr="00521EA4">
              <w:rPr>
                <w:rFonts w:ascii="Verdana" w:hAnsi="Verdana" w:cs="Dax-Regular"/>
                <w:sz w:val="24"/>
                <w:szCs w:val="24"/>
              </w:rPr>
              <w:t xml:space="preserve"> raise funds. In exercising this power, the trustees must not undertake any taxable permanent trading activity and must comply with any relevant statutory regulations;</w:t>
            </w:r>
          </w:p>
        </w:tc>
      </w:tr>
      <w:tr w:rsidR="00404423" w:rsidRPr="0009794B" w:rsidTr="003D09BD">
        <w:tc>
          <w:tcPr>
            <w:tcW w:w="1951" w:type="dxa"/>
            <w:tcBorders>
              <w:top w:val="nil"/>
              <w:bottom w:val="nil"/>
            </w:tcBorders>
          </w:tcPr>
          <w:p w:rsidR="006A310D" w:rsidRDefault="00404423"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lastRenderedPageBreak/>
              <w:t xml:space="preserve">Clause 5(2) </w:t>
            </w:r>
            <w:r w:rsidRPr="00152798">
              <w:rPr>
                <w:rFonts w:ascii="Verdana" w:hAnsi="Verdana" w:cs="Dax-Light"/>
                <w:sz w:val="16"/>
                <w:szCs w:val="12"/>
              </w:rPr>
              <w:t xml:space="preserve">- This power is helpful if the trustees wish to acquire property either for use as office premises or </w:t>
            </w:r>
            <w:r>
              <w:rPr>
                <w:rFonts w:ascii="Verdana" w:hAnsi="Verdana" w:cs="Dax-Light"/>
                <w:sz w:val="16"/>
                <w:szCs w:val="12"/>
              </w:rPr>
              <w:t>to advance the purposes of the charity for example a school site</w:t>
            </w:r>
            <w:r w:rsidRPr="00152798">
              <w:rPr>
                <w:rFonts w:ascii="Verdana" w:hAnsi="Verdana" w:cs="Dax-Light"/>
                <w:sz w:val="16"/>
                <w:szCs w:val="12"/>
              </w:rPr>
              <w:t>. When the trustees acquire land for the charity, the ownership of the land cannot rest with the charity directly as it has no separate legal identity. The trustees will therefore need to ensure that title to the charity’s land is held in the name of individuals, or a company, in trust on behalf of the charity. Typically this can be some or all of the trustees or a nominee - see clause 6 notes.</w:t>
            </w:r>
          </w:p>
        </w:tc>
        <w:tc>
          <w:tcPr>
            <w:tcW w:w="6662" w:type="dxa"/>
            <w:tcBorders>
              <w:top w:val="nil"/>
              <w:bottom w:val="nil"/>
            </w:tcBorders>
          </w:tcPr>
          <w:p w:rsidR="009E0C5E" w:rsidRDefault="00404423"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(2) to buy, take on lease or in exchange, hire or otherwise acquire property and to maintain and equip it for use;</w:t>
            </w:r>
          </w:p>
        </w:tc>
      </w:tr>
      <w:tr w:rsidR="00122E8C" w:rsidRPr="0009794B" w:rsidTr="003D09BD">
        <w:tc>
          <w:tcPr>
            <w:tcW w:w="1951" w:type="dxa"/>
            <w:tcBorders>
              <w:top w:val="nil"/>
              <w:bottom w:val="nil"/>
            </w:tcBorders>
          </w:tcPr>
          <w:p w:rsidR="00122E8C"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t xml:space="preserve">Clause 5(3) </w:t>
            </w:r>
            <w:r w:rsidRPr="00152798">
              <w:rPr>
                <w:rFonts w:ascii="Verdana" w:hAnsi="Verdana" w:cs="Dax-Light"/>
                <w:sz w:val="16"/>
                <w:szCs w:val="12"/>
              </w:rPr>
              <w:t xml:space="preserve">- This power enables the charity to dispose of its property. Sections 57 &amp; 58 of the </w:t>
            </w:r>
            <w:hyperlink w:anchor="_Charities_Act" w:history="1">
              <w:r w:rsidR="000B5268" w:rsidRPr="000B5268">
                <w:rPr>
                  <w:rStyle w:val="Hyperlink"/>
                  <w:rFonts w:ascii="Verdana" w:hAnsi="Verdana" w:cs="Dax-Light"/>
                  <w:b/>
                  <w:color w:val="00B050"/>
                  <w:sz w:val="16"/>
                  <w:szCs w:val="12"/>
                  <w:u w:val="none"/>
                </w:rPr>
                <w:t>Charities Act</w:t>
              </w:r>
            </w:hyperlink>
            <w:r w:rsidR="000B5268">
              <w:rPr>
                <w:rFonts w:ascii="Verdana" w:hAnsi="Verdana" w:cs="Dax-Light"/>
                <w:b/>
                <w:color w:val="00B050"/>
                <w:sz w:val="16"/>
                <w:szCs w:val="12"/>
              </w:rPr>
              <w:t xml:space="preserve"> </w:t>
            </w:r>
            <w:r w:rsidR="00D51F75" w:rsidRPr="00152798">
              <w:rPr>
                <w:rFonts w:ascii="Verdana" w:hAnsi="Verdana" w:cs="Dax-Light"/>
                <w:sz w:val="16"/>
                <w:szCs w:val="12"/>
              </w:rPr>
              <w:t xml:space="preserve">will apply to most charities </w:t>
            </w:r>
            <w:r w:rsidRPr="00152798">
              <w:rPr>
                <w:rFonts w:ascii="Verdana" w:hAnsi="Verdana" w:cs="Dax-Light"/>
                <w:sz w:val="16"/>
                <w:szCs w:val="12"/>
              </w:rPr>
              <w:t xml:space="preserve">once commenced and </w:t>
            </w:r>
            <w:r w:rsidRPr="00152798">
              <w:rPr>
                <w:rFonts w:ascii="Verdana" w:hAnsi="Verdana" w:cs="Dax-Light"/>
                <w:sz w:val="16"/>
                <w:szCs w:val="12"/>
              </w:rPr>
              <w:lastRenderedPageBreak/>
              <w:t xml:space="preserve">requires trustees to comply with certain conditions to ensure that they dispose of the property for the best </w:t>
            </w:r>
            <w:r w:rsidR="003A06DE">
              <w:rPr>
                <w:rFonts w:ascii="Verdana" w:hAnsi="Verdana" w:cs="Dax-Light"/>
                <w:sz w:val="16"/>
                <w:szCs w:val="12"/>
              </w:rPr>
              <w:t>terms</w:t>
            </w:r>
            <w:r w:rsidR="003A06DE" w:rsidRPr="00152798">
              <w:rPr>
                <w:rFonts w:ascii="Verdana" w:hAnsi="Verdana" w:cs="Dax-Light"/>
                <w:sz w:val="16"/>
                <w:szCs w:val="12"/>
              </w:rPr>
              <w:t xml:space="preserve"> </w:t>
            </w:r>
            <w:r w:rsidRPr="00152798">
              <w:rPr>
                <w:rFonts w:ascii="Verdana" w:hAnsi="Verdana" w:cs="Dax-Light"/>
                <w:sz w:val="16"/>
                <w:szCs w:val="12"/>
              </w:rPr>
              <w:t>reasonably obtainable.</w:t>
            </w:r>
          </w:p>
          <w:p w:rsidR="00CD5DD8" w:rsidRDefault="00CD5DD8" w:rsidP="008A5EB4">
            <w:pPr>
              <w:autoSpaceDE w:val="0"/>
              <w:autoSpaceDN w:val="0"/>
              <w:adjustRightInd w:val="0"/>
              <w:spacing w:afterLines="200"/>
              <w:contextualSpacing/>
              <w:rPr>
                <w:rFonts w:ascii="Verdana" w:hAnsi="Verdana" w:cs="Dax-Light"/>
                <w:color w:val="FF0000"/>
                <w:sz w:val="12"/>
                <w:szCs w:val="12"/>
              </w:rPr>
            </w:pPr>
          </w:p>
        </w:tc>
        <w:tc>
          <w:tcPr>
            <w:tcW w:w="6662" w:type="dxa"/>
            <w:tcBorders>
              <w:top w:val="nil"/>
              <w:bottom w:val="nil"/>
            </w:tcBorders>
          </w:tcPr>
          <w:p w:rsidR="009E0C5E"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lastRenderedPageBreak/>
              <w:t xml:space="preserve">(3) </w:t>
            </w:r>
            <w:proofErr w:type="gramStart"/>
            <w:r w:rsidRPr="00521EA4">
              <w:rPr>
                <w:rFonts w:ascii="Verdana" w:hAnsi="Verdana" w:cs="Dax-Regular"/>
                <w:sz w:val="24"/>
                <w:szCs w:val="24"/>
              </w:rPr>
              <w:t>to</w:t>
            </w:r>
            <w:proofErr w:type="gramEnd"/>
            <w:r w:rsidRPr="00521EA4">
              <w:rPr>
                <w:rFonts w:ascii="Verdana" w:hAnsi="Verdana" w:cs="Dax-Regular"/>
                <w:sz w:val="24"/>
                <w:szCs w:val="24"/>
              </w:rPr>
              <w:t xml:space="preserve"> sell, lease or otherwise dispose of all or any part of the property belonging to the charity. In exercising this power, the trustees must comply as appropriate </w:t>
            </w:r>
            <w:r w:rsidR="00B9332C" w:rsidRPr="00521EA4">
              <w:rPr>
                <w:rFonts w:ascii="Verdana" w:hAnsi="Verdana" w:cs="Dax-Regular"/>
                <w:sz w:val="24"/>
                <w:szCs w:val="24"/>
              </w:rPr>
              <w:t>with any provisions of the Charities Act for the time being in force;</w:t>
            </w:r>
          </w:p>
          <w:p w:rsidR="00683325" w:rsidRDefault="00683325" w:rsidP="008A5EB4">
            <w:pPr>
              <w:autoSpaceDE w:val="0"/>
              <w:autoSpaceDN w:val="0"/>
              <w:adjustRightInd w:val="0"/>
              <w:spacing w:afterLines="200"/>
              <w:contextualSpacing/>
              <w:rPr>
                <w:rFonts w:ascii="Verdana" w:hAnsi="Verdana" w:cs="Dax-Regular"/>
                <w:sz w:val="24"/>
                <w:szCs w:val="24"/>
              </w:rPr>
            </w:pPr>
          </w:p>
        </w:tc>
      </w:tr>
      <w:tr w:rsidR="00122E8C" w:rsidRPr="0009794B" w:rsidTr="003D09BD">
        <w:tc>
          <w:tcPr>
            <w:tcW w:w="1951" w:type="dxa"/>
            <w:tcBorders>
              <w:top w:val="nil"/>
              <w:bottom w:val="nil"/>
            </w:tcBorders>
          </w:tcPr>
          <w:p w:rsidR="004B1607"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lastRenderedPageBreak/>
              <w:t xml:space="preserve">Clause 5(4) </w:t>
            </w:r>
            <w:r w:rsidRPr="00152798">
              <w:rPr>
                <w:rFonts w:ascii="Verdana" w:hAnsi="Verdana" w:cs="Dax-Light"/>
                <w:sz w:val="16"/>
                <w:szCs w:val="12"/>
              </w:rPr>
              <w:t xml:space="preserve">- This provides the trustees with an explicit power to borrow. It also makes clear that if this power to borrow involves securing </w:t>
            </w:r>
            <w:r w:rsidR="00152798">
              <w:rPr>
                <w:rFonts w:ascii="Verdana" w:hAnsi="Verdana" w:cs="Dax-Light"/>
                <w:sz w:val="16"/>
                <w:szCs w:val="12"/>
              </w:rPr>
              <w:t>a</w:t>
            </w:r>
            <w:r w:rsidR="00152798" w:rsidRPr="00152798">
              <w:rPr>
                <w:rFonts w:ascii="Verdana" w:hAnsi="Verdana" w:cs="Dax-Light"/>
                <w:sz w:val="16"/>
                <w:szCs w:val="12"/>
              </w:rPr>
              <w:t xml:space="preserve"> </w:t>
            </w:r>
            <w:r w:rsidRPr="00152798">
              <w:rPr>
                <w:rFonts w:ascii="Verdana" w:hAnsi="Verdana" w:cs="Dax-Light"/>
                <w:sz w:val="16"/>
                <w:szCs w:val="12"/>
              </w:rPr>
              <w:t xml:space="preserve">loan on assets of the charity </w:t>
            </w:r>
            <w:r w:rsidR="00152798">
              <w:rPr>
                <w:rFonts w:ascii="Verdana" w:hAnsi="Verdana" w:cs="Dax-Light"/>
                <w:sz w:val="16"/>
                <w:szCs w:val="12"/>
              </w:rPr>
              <w:t xml:space="preserve">then </w:t>
            </w:r>
            <w:r w:rsidRPr="00152798">
              <w:rPr>
                <w:rFonts w:ascii="Verdana" w:hAnsi="Verdana" w:cs="Dax-Light"/>
                <w:sz w:val="16"/>
                <w:szCs w:val="12"/>
              </w:rPr>
              <w:t xml:space="preserve">the trustees must comply with the requirements of the </w:t>
            </w:r>
            <w:hyperlink w:anchor="_Charities_Act" w:history="1">
              <w:r w:rsidR="000B5268" w:rsidRPr="000B5268">
                <w:rPr>
                  <w:rStyle w:val="Hyperlink"/>
                  <w:rFonts w:ascii="Verdana" w:hAnsi="Verdana" w:cs="Dax-Light"/>
                  <w:b/>
                  <w:color w:val="00B050"/>
                  <w:sz w:val="16"/>
                  <w:szCs w:val="12"/>
                  <w:u w:val="none"/>
                </w:rPr>
                <w:t>Charities Act</w:t>
              </w:r>
            </w:hyperlink>
            <w:r w:rsidRPr="00152798">
              <w:rPr>
                <w:rFonts w:ascii="Verdana" w:hAnsi="Verdana" w:cs="Dax-Light"/>
                <w:sz w:val="16"/>
                <w:szCs w:val="12"/>
              </w:rPr>
              <w:t xml:space="preserve">. Briefly, the Act requires that the trustees </w:t>
            </w:r>
            <w:r w:rsidR="00D51F75" w:rsidRPr="00152798">
              <w:rPr>
                <w:rFonts w:ascii="Verdana" w:hAnsi="Verdana" w:cs="Dax-Light"/>
                <w:sz w:val="16"/>
                <w:szCs w:val="12"/>
              </w:rPr>
              <w:t xml:space="preserve">take advice and provide certain </w:t>
            </w:r>
            <w:r w:rsidRPr="00152798">
              <w:rPr>
                <w:rFonts w:ascii="Verdana" w:hAnsi="Verdana" w:cs="Dax-Light"/>
                <w:sz w:val="16"/>
                <w:szCs w:val="12"/>
              </w:rPr>
              <w:t>certificates/statements when they are borrowing money by way of mortgage</w:t>
            </w:r>
            <w:r w:rsidR="00D51F75" w:rsidRPr="00152798">
              <w:rPr>
                <w:rFonts w:ascii="Verdana" w:hAnsi="Verdana" w:cs="Dax-Light"/>
                <w:sz w:val="16"/>
                <w:szCs w:val="12"/>
              </w:rPr>
              <w:t>.</w:t>
            </w:r>
          </w:p>
          <w:p w:rsidR="009E0C5E" w:rsidRDefault="009E0C5E" w:rsidP="008A5EB4">
            <w:pPr>
              <w:autoSpaceDE w:val="0"/>
              <w:autoSpaceDN w:val="0"/>
              <w:adjustRightInd w:val="0"/>
              <w:spacing w:afterLines="200"/>
              <w:contextualSpacing/>
              <w:rPr>
                <w:rFonts w:ascii="Verdana" w:hAnsi="Verdana" w:cs="Dax-Light"/>
                <w:sz w:val="16"/>
                <w:szCs w:val="12"/>
              </w:rPr>
            </w:pPr>
          </w:p>
        </w:tc>
        <w:tc>
          <w:tcPr>
            <w:tcW w:w="6662" w:type="dxa"/>
            <w:tcBorders>
              <w:top w:val="nil"/>
              <w:bottom w:val="nil"/>
            </w:tcBorders>
          </w:tcPr>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 xml:space="preserve">(4) </w:t>
            </w:r>
            <w:proofErr w:type="gramStart"/>
            <w:r w:rsidRPr="00521EA4">
              <w:rPr>
                <w:rFonts w:ascii="Verdana" w:hAnsi="Verdana" w:cs="Dax-Regular"/>
                <w:sz w:val="24"/>
                <w:szCs w:val="24"/>
              </w:rPr>
              <w:t>to</w:t>
            </w:r>
            <w:proofErr w:type="gramEnd"/>
            <w:r w:rsidRPr="00521EA4">
              <w:rPr>
                <w:rFonts w:ascii="Verdana" w:hAnsi="Verdana" w:cs="Dax-Regular"/>
                <w:sz w:val="24"/>
                <w:szCs w:val="24"/>
              </w:rPr>
              <w:t xml:space="preserve"> borrow money and to charge the whole or any part of the property belonging to the charity as security for repa</w:t>
            </w:r>
            <w:r w:rsidR="00524FDC" w:rsidRPr="00521EA4">
              <w:rPr>
                <w:rFonts w:ascii="Verdana" w:hAnsi="Verdana" w:cs="Dax-Regular"/>
                <w:sz w:val="24"/>
                <w:szCs w:val="24"/>
              </w:rPr>
              <w:t>yment of the money borrowed. In exercising this power, the</w:t>
            </w:r>
            <w:r w:rsidRPr="00521EA4">
              <w:rPr>
                <w:rFonts w:ascii="Verdana" w:hAnsi="Verdana" w:cs="Dax-Regular"/>
                <w:sz w:val="24"/>
                <w:szCs w:val="24"/>
              </w:rPr>
              <w:t xml:space="preserve"> trustees must comply as appropriate with </w:t>
            </w:r>
            <w:r w:rsidR="00B9332C" w:rsidRPr="00521EA4">
              <w:rPr>
                <w:rFonts w:ascii="Verdana" w:hAnsi="Verdana" w:cs="Dax-Regular"/>
                <w:sz w:val="24"/>
                <w:szCs w:val="24"/>
              </w:rPr>
              <w:t>any provisions of the Charities Act for the time being in force, if it wishes to mortgage land;</w:t>
            </w:r>
          </w:p>
        </w:tc>
      </w:tr>
      <w:tr w:rsidR="00122E8C" w:rsidRPr="0009794B" w:rsidTr="003D09BD">
        <w:tc>
          <w:tcPr>
            <w:tcW w:w="1951" w:type="dxa"/>
            <w:tcBorders>
              <w:top w:val="nil"/>
              <w:bottom w:val="nil"/>
            </w:tcBorders>
          </w:tcPr>
          <w:p w:rsidR="00122E8C" w:rsidRDefault="004B1607" w:rsidP="008A5EB4">
            <w:pPr>
              <w:autoSpaceDE w:val="0"/>
              <w:autoSpaceDN w:val="0"/>
              <w:adjustRightInd w:val="0"/>
              <w:spacing w:afterLines="200"/>
              <w:contextualSpacing/>
              <w:rPr>
                <w:rFonts w:ascii="Verdana" w:hAnsi="Verdana"/>
                <w:sz w:val="16"/>
                <w:szCs w:val="14"/>
              </w:rPr>
            </w:pPr>
            <w:r w:rsidRPr="00152798">
              <w:rPr>
                <w:rFonts w:ascii="Verdana" w:hAnsi="Verdana" w:cs="Dax-Bold"/>
                <w:b/>
                <w:bCs/>
                <w:sz w:val="16"/>
                <w:szCs w:val="12"/>
              </w:rPr>
              <w:t>Clause 5(</w:t>
            </w:r>
            <w:r>
              <w:rPr>
                <w:rFonts w:ascii="Verdana" w:hAnsi="Verdana" w:cs="Dax-Bold"/>
                <w:b/>
                <w:bCs/>
                <w:sz w:val="16"/>
                <w:szCs w:val="12"/>
              </w:rPr>
              <w:t>5</w:t>
            </w:r>
            <w:r w:rsidRPr="00152798">
              <w:rPr>
                <w:rFonts w:ascii="Verdana" w:hAnsi="Verdana" w:cs="Dax-Bold"/>
                <w:b/>
                <w:bCs/>
                <w:sz w:val="16"/>
                <w:szCs w:val="12"/>
              </w:rPr>
              <w:t xml:space="preserve">) </w:t>
            </w:r>
            <w:r w:rsidRPr="00152798">
              <w:rPr>
                <w:rFonts w:ascii="Verdana" w:hAnsi="Verdana" w:cs="Dax-Light"/>
                <w:sz w:val="16"/>
                <w:szCs w:val="12"/>
              </w:rPr>
              <w:t xml:space="preserve">- </w:t>
            </w:r>
            <w:r w:rsidRPr="00BB1633">
              <w:rPr>
                <w:rFonts w:ascii="Verdana" w:hAnsi="Verdana"/>
                <w:sz w:val="16"/>
                <w:szCs w:val="14"/>
              </w:rPr>
              <w:t>Under the Trustee Act (Nor</w:t>
            </w:r>
            <w:r w:rsidR="00524FDC">
              <w:rPr>
                <w:rFonts w:ascii="Verdana" w:hAnsi="Verdana"/>
                <w:sz w:val="16"/>
                <w:szCs w:val="14"/>
              </w:rPr>
              <w:t>thern Ireland) 2001 there is a general power of i</w:t>
            </w:r>
            <w:r w:rsidRPr="00BB1633">
              <w:rPr>
                <w:rFonts w:ascii="Verdana" w:hAnsi="Verdana"/>
                <w:sz w:val="16"/>
                <w:szCs w:val="14"/>
              </w:rPr>
              <w:t>nvestment enabling a trustee to make any kind of investment that he/she could make if he/she were absolutely entitled to the assets of the trust. The general power of investment does not permit a trustee to make investments in land other than in loans secured on land.</w:t>
            </w:r>
          </w:p>
          <w:p w:rsidR="009E0C5E" w:rsidRDefault="004B1607" w:rsidP="008A5EB4">
            <w:pPr>
              <w:autoSpaceDE w:val="0"/>
              <w:autoSpaceDN w:val="0"/>
              <w:adjustRightInd w:val="0"/>
              <w:spacing w:afterLines="200"/>
              <w:contextualSpacing/>
              <w:rPr>
                <w:rFonts w:ascii="Verdana" w:hAnsi="Verdana" w:cs="Dax-Bold"/>
                <w:b/>
                <w:bCs/>
                <w:sz w:val="24"/>
                <w:szCs w:val="24"/>
              </w:rPr>
            </w:pPr>
            <w:r w:rsidRPr="004B1607">
              <w:rPr>
                <w:rFonts w:ascii="Verdana" w:hAnsi="Verdana"/>
                <w:sz w:val="16"/>
                <w:szCs w:val="14"/>
              </w:rPr>
              <w:t xml:space="preserve">Investments must be made in accordance with the “Standard investment criteria” (Section 4 of the Trustee Act (Northern Ireland) 2001). In exercising any power of investment, whether </w:t>
            </w:r>
            <w:r w:rsidRPr="004B1607">
              <w:rPr>
                <w:rFonts w:ascii="Verdana" w:hAnsi="Verdana"/>
                <w:sz w:val="16"/>
                <w:szCs w:val="14"/>
              </w:rPr>
              <w:lastRenderedPageBreak/>
              <w:t>arising under the Act or otherwise, a trustee must have regard to the standard investment criteria.</w:t>
            </w:r>
          </w:p>
        </w:tc>
        <w:tc>
          <w:tcPr>
            <w:tcW w:w="6662" w:type="dxa"/>
            <w:tcBorders>
              <w:top w:val="nil"/>
              <w:bottom w:val="nil"/>
            </w:tcBorders>
          </w:tcPr>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lastRenderedPageBreak/>
              <w:t xml:space="preserve">(5) </w:t>
            </w:r>
            <w:r w:rsidR="00B9332C" w:rsidRPr="00521EA4">
              <w:rPr>
                <w:rFonts w:ascii="Verdana" w:hAnsi="Verdana" w:cs="Dax-Regular"/>
                <w:sz w:val="24"/>
                <w:szCs w:val="24"/>
              </w:rPr>
              <w:t>t</w:t>
            </w:r>
            <w:r w:rsidR="005C3E6B" w:rsidRPr="00521EA4">
              <w:rPr>
                <w:rFonts w:ascii="Verdana" w:hAnsi="Verdana" w:cs="Dax-Regular"/>
                <w:sz w:val="24"/>
                <w:szCs w:val="24"/>
              </w:rPr>
              <w:t>o deposit or invest funds in any manner (but to invest only after obtaining such advice from a financial expert as the Trustees consider necessary and having regard to the suitability of investments and the need for diversification)</w:t>
            </w:r>
            <w:r w:rsidR="00B9332C" w:rsidRPr="00521EA4">
              <w:rPr>
                <w:rFonts w:ascii="Verdana" w:hAnsi="Verdana" w:cs="Dax-Regular"/>
                <w:sz w:val="24"/>
                <w:szCs w:val="24"/>
              </w:rPr>
              <w:t>;</w:t>
            </w:r>
          </w:p>
          <w:p w:rsidR="00683325" w:rsidRDefault="005C3E6B" w:rsidP="008A5EB4">
            <w:pPr>
              <w:autoSpaceDE w:val="0"/>
              <w:autoSpaceDN w:val="0"/>
              <w:adjustRightInd w:val="0"/>
              <w:spacing w:afterLines="200"/>
              <w:ind w:left="601" w:hanging="601"/>
              <w:contextualSpacing/>
              <w:rPr>
                <w:rFonts w:ascii="Verdana" w:hAnsi="Verdana" w:cs="Dax-Regular"/>
                <w:sz w:val="24"/>
                <w:szCs w:val="24"/>
              </w:rPr>
            </w:pPr>
            <w:r w:rsidRPr="00521EA4">
              <w:rPr>
                <w:rFonts w:ascii="Verdana" w:hAnsi="Verdana" w:cs="Dax-Regular"/>
                <w:sz w:val="24"/>
                <w:szCs w:val="24"/>
              </w:rPr>
              <w:t xml:space="preserve"> </w:t>
            </w:r>
          </w:p>
          <w:p w:rsidR="00683325" w:rsidRDefault="005C3E6B"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w:t>
            </w:r>
            <w:r w:rsidR="005D3908" w:rsidRPr="00521EA4">
              <w:rPr>
                <w:rFonts w:ascii="Verdana" w:hAnsi="Verdana" w:cs="Dax-Regular"/>
                <w:sz w:val="24"/>
                <w:szCs w:val="24"/>
              </w:rPr>
              <w:t>6</w:t>
            </w:r>
            <w:r w:rsidRPr="00521EA4">
              <w:rPr>
                <w:rFonts w:ascii="Verdana" w:hAnsi="Verdana" w:cs="Dax-Regular"/>
                <w:sz w:val="24"/>
                <w:szCs w:val="24"/>
              </w:rPr>
              <w:t xml:space="preserve">) </w:t>
            </w:r>
            <w:r w:rsidR="00122E8C" w:rsidRPr="00521EA4">
              <w:rPr>
                <w:rFonts w:ascii="Verdana" w:hAnsi="Verdana" w:cs="Dax-Regular"/>
                <w:sz w:val="24"/>
                <w:szCs w:val="24"/>
              </w:rPr>
              <w:t>to co-operate with other charities, voluntary bodies and statutory authorities and to exchange information and advice with them;</w:t>
            </w:r>
          </w:p>
          <w:p w:rsidR="00683325" w:rsidRDefault="00683325" w:rsidP="008A5EB4">
            <w:pPr>
              <w:autoSpaceDE w:val="0"/>
              <w:autoSpaceDN w:val="0"/>
              <w:adjustRightInd w:val="0"/>
              <w:spacing w:afterLines="200"/>
              <w:ind w:left="601" w:hanging="601"/>
              <w:contextualSpacing/>
              <w:rPr>
                <w:rFonts w:ascii="Verdana" w:hAnsi="Verdana" w:cs="Dax-Regular"/>
                <w:sz w:val="24"/>
                <w:szCs w:val="24"/>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w:t>
            </w:r>
            <w:r w:rsidR="005D3908" w:rsidRPr="00521EA4">
              <w:rPr>
                <w:rFonts w:ascii="Verdana" w:hAnsi="Verdana" w:cs="Dax-Regular"/>
                <w:sz w:val="24"/>
                <w:szCs w:val="24"/>
              </w:rPr>
              <w:t>7</w:t>
            </w:r>
            <w:r w:rsidRPr="00521EA4">
              <w:rPr>
                <w:rFonts w:ascii="Verdana" w:hAnsi="Verdana" w:cs="Dax-Regular"/>
                <w:sz w:val="24"/>
                <w:szCs w:val="24"/>
              </w:rPr>
              <w:t>) to establish or support any charitable trusts, associations or institutions formed for any of the charitable purposes included in the purposes;</w:t>
            </w:r>
          </w:p>
          <w:p w:rsidR="00683325" w:rsidRDefault="00683325" w:rsidP="008A5EB4">
            <w:pPr>
              <w:autoSpaceDE w:val="0"/>
              <w:autoSpaceDN w:val="0"/>
              <w:adjustRightInd w:val="0"/>
              <w:spacing w:afterLines="200"/>
              <w:ind w:left="601" w:hanging="601"/>
              <w:contextualSpacing/>
              <w:rPr>
                <w:rFonts w:ascii="Verdana" w:hAnsi="Verdana" w:cs="Dax-Regular"/>
                <w:sz w:val="24"/>
                <w:szCs w:val="24"/>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w:t>
            </w:r>
            <w:r w:rsidR="005D3908" w:rsidRPr="00521EA4">
              <w:rPr>
                <w:rFonts w:ascii="Verdana" w:hAnsi="Verdana" w:cs="Dax-Regular"/>
                <w:sz w:val="24"/>
                <w:szCs w:val="24"/>
              </w:rPr>
              <w:t>8</w:t>
            </w:r>
            <w:r w:rsidRPr="00521EA4">
              <w:rPr>
                <w:rFonts w:ascii="Verdana" w:hAnsi="Verdana" w:cs="Dax-Regular"/>
                <w:sz w:val="24"/>
                <w:szCs w:val="24"/>
              </w:rPr>
              <w:t>) to acquire, merge with or enter into any partnership or joint venture arrangement with any other charity formed for any of the purposes;</w:t>
            </w:r>
          </w:p>
          <w:p w:rsidR="00683325" w:rsidRDefault="00683325" w:rsidP="008A5EB4">
            <w:pPr>
              <w:autoSpaceDE w:val="0"/>
              <w:autoSpaceDN w:val="0"/>
              <w:adjustRightInd w:val="0"/>
              <w:spacing w:afterLines="200"/>
              <w:ind w:left="601" w:hanging="601"/>
              <w:contextualSpacing/>
              <w:rPr>
                <w:rFonts w:ascii="Verdana" w:hAnsi="Verdana" w:cs="Dax-Regular"/>
                <w:sz w:val="24"/>
                <w:szCs w:val="24"/>
              </w:rPr>
            </w:pPr>
          </w:p>
          <w:p w:rsidR="00683325" w:rsidRDefault="008550EB"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 xml:space="preserve">(9) to create such advisory committees as the </w:t>
            </w:r>
            <w:r w:rsidRPr="00521EA4">
              <w:rPr>
                <w:rFonts w:ascii="Verdana" w:hAnsi="Verdana" w:cs="Dax-Regular"/>
                <w:sz w:val="24"/>
                <w:szCs w:val="24"/>
              </w:rPr>
              <w:lastRenderedPageBreak/>
              <w:t xml:space="preserve">trustees think fit; </w:t>
            </w:r>
          </w:p>
          <w:p w:rsidR="00193989" w:rsidRDefault="00193989" w:rsidP="008A5EB4">
            <w:pPr>
              <w:autoSpaceDE w:val="0"/>
              <w:autoSpaceDN w:val="0"/>
              <w:adjustRightInd w:val="0"/>
              <w:spacing w:afterLines="200"/>
              <w:ind w:left="601" w:hanging="601"/>
              <w:contextualSpacing/>
              <w:rPr>
                <w:rFonts w:ascii="Verdana" w:hAnsi="Verdana" w:cs="Dax-Regular"/>
                <w:sz w:val="24"/>
                <w:szCs w:val="24"/>
              </w:rPr>
            </w:pPr>
          </w:p>
        </w:tc>
      </w:tr>
      <w:tr w:rsidR="00122E8C" w:rsidRPr="0009794B" w:rsidTr="003D09BD">
        <w:tc>
          <w:tcPr>
            <w:tcW w:w="1951" w:type="dxa"/>
            <w:tcBorders>
              <w:top w:val="nil"/>
              <w:bottom w:val="nil"/>
            </w:tcBorders>
          </w:tcPr>
          <w:p w:rsidR="00122E8C" w:rsidRPr="00152798" w:rsidRDefault="00122E8C" w:rsidP="008A5EB4">
            <w:pPr>
              <w:autoSpaceDE w:val="0"/>
              <w:autoSpaceDN w:val="0"/>
              <w:adjustRightInd w:val="0"/>
              <w:spacing w:afterLines="200"/>
              <w:contextualSpacing/>
              <w:rPr>
                <w:rFonts w:ascii="Verdana" w:hAnsi="Verdana" w:cs="Dax-Light"/>
                <w:sz w:val="16"/>
                <w:szCs w:val="16"/>
              </w:rPr>
            </w:pPr>
            <w:r w:rsidRPr="00152798">
              <w:rPr>
                <w:rFonts w:ascii="Verdana" w:hAnsi="Verdana" w:cs="Dax-Bold"/>
                <w:b/>
                <w:bCs/>
                <w:sz w:val="16"/>
                <w:szCs w:val="16"/>
              </w:rPr>
              <w:lastRenderedPageBreak/>
              <w:t>Clause 5(</w:t>
            </w:r>
            <w:r w:rsidR="005D3908">
              <w:rPr>
                <w:rFonts w:ascii="Verdana" w:hAnsi="Verdana" w:cs="Dax-Bold"/>
                <w:b/>
                <w:bCs/>
                <w:sz w:val="16"/>
                <w:szCs w:val="16"/>
              </w:rPr>
              <w:t>10</w:t>
            </w:r>
            <w:r w:rsidRPr="00152798">
              <w:rPr>
                <w:rFonts w:ascii="Verdana" w:hAnsi="Verdana" w:cs="Dax-Bold"/>
                <w:b/>
                <w:bCs/>
                <w:sz w:val="16"/>
                <w:szCs w:val="16"/>
              </w:rPr>
              <w:t xml:space="preserve">) </w:t>
            </w:r>
            <w:r w:rsidRPr="00152798">
              <w:rPr>
                <w:rFonts w:ascii="Verdana" w:hAnsi="Verdana" w:cs="Dax-Light"/>
                <w:sz w:val="16"/>
                <w:szCs w:val="16"/>
              </w:rPr>
              <w:t>- This power cannot be used to employ trustees as staff. See clause 28.</w:t>
            </w:r>
          </w:p>
          <w:p w:rsidR="009E0C5E" w:rsidRDefault="009E0C5E" w:rsidP="008A5EB4">
            <w:pPr>
              <w:autoSpaceDE w:val="0"/>
              <w:autoSpaceDN w:val="0"/>
              <w:adjustRightInd w:val="0"/>
              <w:spacing w:afterLines="200"/>
              <w:contextualSpacing/>
              <w:rPr>
                <w:rFonts w:ascii="Verdana" w:hAnsi="Verdana" w:cs="Dax-Bold"/>
                <w:b/>
                <w:bCs/>
                <w:sz w:val="12"/>
                <w:szCs w:val="12"/>
              </w:rPr>
            </w:pPr>
          </w:p>
        </w:tc>
        <w:tc>
          <w:tcPr>
            <w:tcW w:w="6662" w:type="dxa"/>
            <w:tcBorders>
              <w:top w:val="nil"/>
              <w:bottom w:val="nil"/>
            </w:tcBorders>
          </w:tcPr>
          <w:p w:rsidR="00683325" w:rsidRDefault="00747896" w:rsidP="008A5EB4">
            <w:pPr>
              <w:autoSpaceDE w:val="0"/>
              <w:autoSpaceDN w:val="0"/>
              <w:adjustRightInd w:val="0"/>
              <w:spacing w:afterLines="200"/>
              <w:ind w:left="459" w:hanging="425"/>
              <w:contextualSpacing/>
              <w:rPr>
                <w:rFonts w:ascii="Verdana" w:hAnsi="Verdana" w:cs="Dax-Regular"/>
                <w:sz w:val="24"/>
                <w:szCs w:val="24"/>
              </w:rPr>
            </w:pPr>
            <w:r w:rsidRPr="00521EA4">
              <w:rPr>
                <w:rFonts w:ascii="Verdana" w:hAnsi="Verdana" w:cs="Dax-Regular"/>
                <w:sz w:val="24"/>
                <w:szCs w:val="24"/>
              </w:rPr>
              <w:t>(</w:t>
            </w:r>
            <w:r w:rsidR="005C3E6B" w:rsidRPr="00521EA4">
              <w:rPr>
                <w:rFonts w:ascii="Verdana" w:hAnsi="Verdana" w:cs="Dax-Regular"/>
                <w:sz w:val="24"/>
                <w:szCs w:val="24"/>
              </w:rPr>
              <w:t>1</w:t>
            </w:r>
            <w:r w:rsidR="005D3908" w:rsidRPr="00521EA4">
              <w:rPr>
                <w:rFonts w:ascii="Verdana" w:hAnsi="Verdana" w:cs="Dax-Regular"/>
                <w:sz w:val="24"/>
                <w:szCs w:val="24"/>
              </w:rPr>
              <w:t>0</w:t>
            </w:r>
            <w:r w:rsidRPr="00521EA4">
              <w:rPr>
                <w:rFonts w:ascii="Verdana" w:hAnsi="Verdana" w:cs="Dax-Regular"/>
                <w:sz w:val="24"/>
                <w:szCs w:val="24"/>
              </w:rPr>
              <w:t xml:space="preserve">) </w:t>
            </w:r>
            <w:r w:rsidR="00122E8C" w:rsidRPr="00521EA4">
              <w:rPr>
                <w:rFonts w:ascii="Verdana" w:hAnsi="Verdana" w:cs="Dax-Regular"/>
                <w:sz w:val="24"/>
                <w:szCs w:val="24"/>
              </w:rPr>
              <w:t>to employ and remunerate such staff as are necessary for carrying out the work of the charity;</w:t>
            </w:r>
          </w:p>
          <w:p w:rsidR="00683325" w:rsidRDefault="00683325" w:rsidP="008A5EB4">
            <w:pPr>
              <w:autoSpaceDE w:val="0"/>
              <w:autoSpaceDN w:val="0"/>
              <w:adjustRightInd w:val="0"/>
              <w:spacing w:afterLines="200"/>
              <w:ind w:left="459" w:hanging="425"/>
              <w:contextualSpacing/>
              <w:rPr>
                <w:rFonts w:ascii="Verdana" w:hAnsi="Verdana" w:cs="Dax-Regular"/>
                <w:sz w:val="24"/>
                <w:szCs w:val="24"/>
              </w:rPr>
            </w:pPr>
          </w:p>
        </w:tc>
      </w:tr>
      <w:tr w:rsidR="009409C5" w:rsidRPr="0009794B" w:rsidTr="003D09BD">
        <w:tc>
          <w:tcPr>
            <w:tcW w:w="1951" w:type="dxa"/>
            <w:tcBorders>
              <w:top w:val="nil"/>
              <w:bottom w:val="nil"/>
            </w:tcBorders>
          </w:tcPr>
          <w:p w:rsidR="009409C5" w:rsidRPr="00DB0D1A" w:rsidRDefault="00DB0D1A" w:rsidP="008A5EB4">
            <w:pPr>
              <w:autoSpaceDE w:val="0"/>
              <w:autoSpaceDN w:val="0"/>
              <w:adjustRightInd w:val="0"/>
              <w:spacing w:afterLines="200"/>
              <w:contextualSpacing/>
              <w:rPr>
                <w:rFonts w:ascii="Verdana" w:hAnsi="Verdana" w:cs="Dax-Bold"/>
                <w:bCs/>
                <w:sz w:val="16"/>
                <w:szCs w:val="16"/>
              </w:rPr>
            </w:pPr>
            <w:r w:rsidRPr="00DB0D1A">
              <w:rPr>
                <w:rFonts w:ascii="Verdana" w:hAnsi="Verdana" w:cs="Dax-Bold"/>
                <w:b/>
                <w:bCs/>
                <w:sz w:val="16"/>
                <w:szCs w:val="16"/>
              </w:rPr>
              <w:t>Clause 5(11)</w:t>
            </w:r>
            <w:r w:rsidRPr="00DB0D1A">
              <w:rPr>
                <w:rFonts w:ascii="Verdana" w:hAnsi="Verdana" w:cs="Dax-Bold"/>
                <w:bCs/>
                <w:sz w:val="16"/>
                <w:szCs w:val="16"/>
              </w:rPr>
              <w:t xml:space="preserve"> -</w:t>
            </w:r>
            <w:r w:rsidR="00F70193" w:rsidRPr="00F70193">
              <w:rPr>
                <w:rFonts w:ascii="Verdana" w:hAnsi="Verdana" w:cs="Dax-Bold"/>
                <w:bCs/>
                <w:sz w:val="16"/>
                <w:szCs w:val="16"/>
              </w:rPr>
              <w:t>This power may be required if your organisation operates</w:t>
            </w:r>
            <w:r w:rsidR="00FC3A23" w:rsidRPr="00DB0D1A">
              <w:rPr>
                <w:rFonts w:ascii="Verdana" w:hAnsi="Verdana" w:cs="Dax-Regular"/>
                <w:sz w:val="16"/>
                <w:szCs w:val="16"/>
              </w:rPr>
              <w:t xml:space="preserve"> in any country or place in any part of the world whether in the United Kingdom, Republic of Ireland, the European Union or elsewhere.</w:t>
            </w:r>
          </w:p>
        </w:tc>
        <w:tc>
          <w:tcPr>
            <w:tcW w:w="6662" w:type="dxa"/>
            <w:tcBorders>
              <w:top w:val="nil"/>
              <w:bottom w:val="nil"/>
            </w:tcBorders>
          </w:tcPr>
          <w:p w:rsidR="00683325" w:rsidRDefault="009409C5" w:rsidP="008A5EB4">
            <w:pPr>
              <w:autoSpaceDE w:val="0"/>
              <w:autoSpaceDN w:val="0"/>
              <w:adjustRightInd w:val="0"/>
              <w:spacing w:afterLines="200"/>
              <w:ind w:left="601" w:hanging="601"/>
              <w:contextualSpacing/>
              <w:rPr>
                <w:rFonts w:ascii="Verdana" w:hAnsi="Verdana" w:cs="Dax-Regular"/>
              </w:rPr>
            </w:pPr>
            <w:r>
              <w:rPr>
                <w:rFonts w:ascii="Verdana" w:hAnsi="Verdana" w:cs="Dax-Regular"/>
                <w:sz w:val="24"/>
                <w:szCs w:val="24"/>
              </w:rPr>
              <w:t xml:space="preserve">(11) </w:t>
            </w:r>
            <w:r>
              <w:rPr>
                <w:rFonts w:ascii="Verdana" w:hAnsi="Verdana" w:cs="Dax-Regular"/>
              </w:rPr>
              <w:t>To pursue the principle purpose of the trust in any part of the world and to procure the trust to be registered as a recognised charity in any country or place in any part of the world whether in the United Kingdom, Republic of Ireland, the European Union or elsewhere.</w:t>
            </w:r>
          </w:p>
          <w:p w:rsidR="00683325" w:rsidRDefault="00683325" w:rsidP="008A5EB4">
            <w:pPr>
              <w:autoSpaceDE w:val="0"/>
              <w:autoSpaceDN w:val="0"/>
              <w:adjustRightInd w:val="0"/>
              <w:spacing w:afterLines="200"/>
              <w:ind w:left="601" w:hanging="567"/>
              <w:contextualSpacing/>
              <w:rPr>
                <w:rFonts w:ascii="Verdana" w:hAnsi="Verdana" w:cs="Dax-Regular"/>
                <w:sz w:val="24"/>
                <w:szCs w:val="24"/>
              </w:rPr>
            </w:pPr>
          </w:p>
        </w:tc>
      </w:tr>
      <w:tr w:rsidR="00122E8C" w:rsidRPr="0009794B" w:rsidTr="003D09BD">
        <w:tc>
          <w:tcPr>
            <w:tcW w:w="1951" w:type="dxa"/>
            <w:tcBorders>
              <w:top w:val="nil"/>
            </w:tcBorders>
          </w:tcPr>
          <w:p w:rsidR="00122E8C" w:rsidRPr="0009794B" w:rsidRDefault="00122E8C" w:rsidP="008A5EB4">
            <w:pPr>
              <w:autoSpaceDE w:val="0"/>
              <w:autoSpaceDN w:val="0"/>
              <w:adjustRightInd w:val="0"/>
              <w:spacing w:afterLines="200"/>
              <w:contextualSpacing/>
              <w:rPr>
                <w:rFonts w:ascii="Verdana" w:hAnsi="Verdana" w:cs="Dax-Bold"/>
                <w:b/>
                <w:bCs/>
                <w:sz w:val="12"/>
                <w:szCs w:val="12"/>
              </w:rPr>
            </w:pPr>
          </w:p>
        </w:tc>
        <w:tc>
          <w:tcPr>
            <w:tcW w:w="6662" w:type="dxa"/>
            <w:tcBorders>
              <w:top w:val="nil"/>
            </w:tcBorders>
          </w:tcPr>
          <w:p w:rsidR="00DB0D1A" w:rsidRDefault="009E5EF2" w:rsidP="008A5EB4">
            <w:pPr>
              <w:autoSpaceDE w:val="0"/>
              <w:autoSpaceDN w:val="0"/>
              <w:adjustRightInd w:val="0"/>
              <w:spacing w:afterLines="200"/>
              <w:ind w:left="743" w:hanging="709"/>
              <w:contextualSpacing/>
              <w:rPr>
                <w:rFonts w:ascii="Verdana" w:hAnsi="Verdana" w:cs="Dax-Regular"/>
                <w:sz w:val="24"/>
                <w:szCs w:val="24"/>
              </w:rPr>
            </w:pPr>
            <w:r w:rsidRPr="00521EA4">
              <w:rPr>
                <w:rFonts w:ascii="Verdana" w:hAnsi="Verdana" w:cs="Dax-Regular"/>
                <w:sz w:val="24"/>
                <w:szCs w:val="24"/>
              </w:rPr>
              <w:t>(</w:t>
            </w:r>
            <w:r w:rsidR="005D3908" w:rsidRPr="00521EA4">
              <w:rPr>
                <w:rFonts w:ascii="Verdana" w:hAnsi="Verdana" w:cs="Dax-Regular"/>
                <w:sz w:val="24"/>
                <w:szCs w:val="24"/>
              </w:rPr>
              <w:t>1</w:t>
            </w:r>
            <w:r w:rsidR="009409C5">
              <w:rPr>
                <w:rFonts w:ascii="Verdana" w:hAnsi="Verdana" w:cs="Dax-Regular"/>
                <w:sz w:val="24"/>
                <w:szCs w:val="24"/>
              </w:rPr>
              <w:t>2</w:t>
            </w:r>
            <w:r w:rsidR="00122E8C" w:rsidRPr="00521EA4">
              <w:rPr>
                <w:rFonts w:ascii="Verdana" w:hAnsi="Verdana" w:cs="Dax-Regular"/>
                <w:sz w:val="24"/>
                <w:szCs w:val="24"/>
              </w:rPr>
              <w:t xml:space="preserve">) </w:t>
            </w:r>
            <w:proofErr w:type="gramStart"/>
            <w:r w:rsidR="00122E8C" w:rsidRPr="00521EA4">
              <w:rPr>
                <w:rFonts w:ascii="Verdana" w:hAnsi="Verdana" w:cs="Dax-Regular"/>
                <w:sz w:val="24"/>
                <w:szCs w:val="24"/>
              </w:rPr>
              <w:t>to</w:t>
            </w:r>
            <w:proofErr w:type="gramEnd"/>
            <w:r w:rsidR="00122E8C" w:rsidRPr="00521EA4">
              <w:rPr>
                <w:rFonts w:ascii="Verdana" w:hAnsi="Verdana" w:cs="Dax-Regular"/>
                <w:sz w:val="24"/>
                <w:szCs w:val="24"/>
              </w:rPr>
              <w:t xml:space="preserve"> do any other lawful thing that is necessary or desirable for the achievement of the purposes.</w:t>
            </w:r>
          </w:p>
          <w:p w:rsidR="00683325" w:rsidRDefault="00683325" w:rsidP="008A5EB4">
            <w:pPr>
              <w:autoSpaceDE w:val="0"/>
              <w:autoSpaceDN w:val="0"/>
              <w:adjustRightInd w:val="0"/>
              <w:spacing w:afterLines="200"/>
              <w:ind w:left="742" w:hanging="742"/>
              <w:contextualSpacing/>
              <w:rPr>
                <w:rFonts w:ascii="Verdana" w:hAnsi="Verdana" w:cs="Dax-Regular"/>
                <w:sz w:val="24"/>
                <w:szCs w:val="24"/>
              </w:rPr>
            </w:pPr>
          </w:p>
        </w:tc>
      </w:tr>
      <w:tr w:rsidR="00122E8C" w:rsidRPr="0009794B" w:rsidTr="006D5811">
        <w:trPr>
          <w:trHeight w:val="85"/>
        </w:trPr>
        <w:tc>
          <w:tcPr>
            <w:tcW w:w="1951" w:type="dxa"/>
          </w:tcPr>
          <w:p w:rsidR="00122E8C" w:rsidRPr="00152798" w:rsidRDefault="00122E8C" w:rsidP="008A5EB4">
            <w:pPr>
              <w:autoSpaceDE w:val="0"/>
              <w:autoSpaceDN w:val="0"/>
              <w:adjustRightInd w:val="0"/>
              <w:spacing w:afterLines="200"/>
              <w:contextualSpacing/>
              <w:rPr>
                <w:rFonts w:ascii="Verdana" w:hAnsi="Verdana" w:cs="Dax-Light"/>
                <w:color w:val="FF0000"/>
                <w:sz w:val="16"/>
                <w:szCs w:val="12"/>
              </w:rPr>
            </w:pPr>
            <w:r w:rsidRPr="00152798">
              <w:rPr>
                <w:rFonts w:ascii="Verdana" w:hAnsi="Verdana" w:cs="Dax-Light"/>
                <w:b/>
                <w:sz w:val="16"/>
                <w:szCs w:val="12"/>
              </w:rPr>
              <w:t>Clause 6</w:t>
            </w:r>
            <w:r w:rsidRPr="00152798">
              <w:rPr>
                <w:rFonts w:ascii="Verdana" w:hAnsi="Verdana" w:cs="Dax-Light"/>
                <w:sz w:val="16"/>
                <w:szCs w:val="12"/>
              </w:rPr>
              <w:t xml:space="preserve"> - The trustees will have the wide powers conferred by the Trustee Act (Northern Ireland) 2001, whether or not they are expressly included in this document. The statutory power of investment requires the trustees to take advice and to consider the need to invest in a range of different investments. </w:t>
            </w:r>
          </w:p>
          <w:p w:rsidR="009E0C5E"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Light"/>
                <w:sz w:val="16"/>
                <w:szCs w:val="12"/>
              </w:rPr>
              <w:t>The power to employ agents, nominees and custodians is of particular use where a charity wishes to use an investment manager or where it owns land and needs a nominee to hold land on its b</w:t>
            </w:r>
            <w:r w:rsidR="00394755">
              <w:rPr>
                <w:rFonts w:ascii="Verdana" w:hAnsi="Verdana" w:cs="Dax-Light"/>
                <w:sz w:val="16"/>
                <w:szCs w:val="12"/>
              </w:rPr>
              <w:t>ehalf - see note to clause 5(2)</w:t>
            </w:r>
            <w:r w:rsidRPr="00152798">
              <w:rPr>
                <w:rFonts w:ascii="Verdana" w:hAnsi="Verdana" w:cs="Dax-Light"/>
                <w:sz w:val="16"/>
                <w:szCs w:val="12"/>
              </w:rPr>
              <w:t>.</w:t>
            </w:r>
          </w:p>
          <w:p w:rsidR="00683325" w:rsidRDefault="00683325" w:rsidP="008A5EB4">
            <w:pPr>
              <w:autoSpaceDE w:val="0"/>
              <w:autoSpaceDN w:val="0"/>
              <w:adjustRightInd w:val="0"/>
              <w:spacing w:afterLines="200"/>
              <w:contextualSpacing/>
              <w:rPr>
                <w:rFonts w:ascii="Verdana" w:hAnsi="Verdana" w:cs="Dax-Light"/>
                <w:sz w:val="12"/>
                <w:szCs w:val="12"/>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6. Statutory powers</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Nothing in this deed restricts or excludes the exercise by the trustees of the powers given by the </w:t>
            </w:r>
            <w:r w:rsidR="00556B3E" w:rsidRPr="00521EA4">
              <w:rPr>
                <w:rFonts w:ascii="Verdana" w:hAnsi="Verdana" w:cs="Dax-Regular"/>
                <w:sz w:val="24"/>
                <w:szCs w:val="24"/>
              </w:rPr>
              <w:t xml:space="preserve">Trustee Act (Northern Ireland) 1958 </w:t>
            </w:r>
            <w:r w:rsidR="00DF5225" w:rsidRPr="00521EA4">
              <w:rPr>
                <w:rFonts w:ascii="Verdana" w:hAnsi="Verdana" w:cs="Dax-Regular"/>
                <w:sz w:val="24"/>
                <w:szCs w:val="24"/>
              </w:rPr>
              <w:t>or</w:t>
            </w:r>
            <w:r w:rsidR="00556B3E" w:rsidRPr="00521EA4">
              <w:rPr>
                <w:rFonts w:ascii="Verdana" w:hAnsi="Verdana" w:cs="Dax-Regular"/>
                <w:sz w:val="24"/>
                <w:szCs w:val="24"/>
              </w:rPr>
              <w:t xml:space="preserve"> the </w:t>
            </w:r>
            <w:r w:rsidRPr="00521EA4">
              <w:rPr>
                <w:rFonts w:ascii="Verdana" w:hAnsi="Verdana" w:cs="Dax-Regular"/>
                <w:sz w:val="24"/>
                <w:szCs w:val="24"/>
              </w:rPr>
              <w:t>Trustee Act (Northern Ireland) 2001 as regards investment, the acquisition or disposal of land and the employment of agents, nominees and custodians.</w:t>
            </w:r>
          </w:p>
          <w:p w:rsidR="00683325" w:rsidRDefault="00683325" w:rsidP="008A5EB4">
            <w:pPr>
              <w:autoSpaceDE w:val="0"/>
              <w:autoSpaceDN w:val="0"/>
              <w:adjustRightInd w:val="0"/>
              <w:spacing w:afterLines="200"/>
              <w:contextualSpacing/>
              <w:rPr>
                <w:rFonts w:ascii="Verdana" w:hAnsi="Verdana" w:cs="Dax-Regular"/>
                <w:sz w:val="24"/>
                <w:szCs w:val="24"/>
              </w:rPr>
            </w:pPr>
          </w:p>
          <w:p w:rsidR="00683325" w:rsidRDefault="00683325" w:rsidP="008A5EB4">
            <w:pPr>
              <w:autoSpaceDE w:val="0"/>
              <w:autoSpaceDN w:val="0"/>
              <w:adjustRightInd w:val="0"/>
              <w:spacing w:afterLines="200"/>
              <w:contextualSpacing/>
              <w:rPr>
                <w:rFonts w:ascii="Verdana" w:hAnsi="Verdana" w:cs="Dax-Regular"/>
                <w:sz w:val="24"/>
                <w:szCs w:val="24"/>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lastRenderedPageBreak/>
              <w:t xml:space="preserve">Clause 7 </w:t>
            </w:r>
            <w:r w:rsidRPr="00152798">
              <w:rPr>
                <w:rFonts w:ascii="Verdana" w:hAnsi="Verdana" w:cs="Dax-Light"/>
                <w:sz w:val="16"/>
                <w:szCs w:val="12"/>
              </w:rPr>
              <w:t>The trustees are responsible for supervising the activities of their delegates.</w:t>
            </w:r>
          </w:p>
          <w:p w:rsidR="009E0C5E" w:rsidRDefault="009E0C5E" w:rsidP="008A5EB4">
            <w:pPr>
              <w:autoSpaceDE w:val="0"/>
              <w:autoSpaceDN w:val="0"/>
              <w:adjustRightInd w:val="0"/>
              <w:spacing w:afterLines="200"/>
              <w:contextualSpacing/>
              <w:rPr>
                <w:rFonts w:ascii="Verdana" w:hAnsi="Verdana" w:cs="Dax-Light"/>
                <w:b/>
                <w:sz w:val="12"/>
                <w:szCs w:val="12"/>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7. Delegation</w:t>
            </w:r>
            <w:r w:rsidR="0014401B">
              <w:rPr>
                <w:rFonts w:ascii="Verdana" w:hAnsi="Verdana" w:cs="Dax-Bold"/>
                <w:b/>
                <w:bCs/>
                <w:color w:val="1F497D" w:themeColor="text2"/>
                <w:sz w:val="24"/>
                <w:szCs w:val="24"/>
              </w:rPr>
              <w:t xml:space="preserve"> of </w:t>
            </w:r>
            <w:r w:rsidR="000847F7">
              <w:rPr>
                <w:rFonts w:ascii="Verdana" w:hAnsi="Verdana" w:cs="Dax-Bold"/>
                <w:b/>
                <w:bCs/>
                <w:color w:val="1F497D" w:themeColor="text2"/>
                <w:sz w:val="24"/>
                <w:szCs w:val="24"/>
              </w:rPr>
              <w:t>p</w:t>
            </w:r>
            <w:r w:rsidR="0014401B">
              <w:rPr>
                <w:rFonts w:ascii="Verdana" w:hAnsi="Verdana" w:cs="Dax-Bold"/>
                <w:b/>
                <w:bCs/>
                <w:color w:val="1F497D" w:themeColor="text2"/>
                <w:sz w:val="24"/>
                <w:szCs w:val="24"/>
              </w:rPr>
              <w:t>owers</w:t>
            </w: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(1) In addition to their statutory powers, the trustees may delegate any of their powers or functions to a committee of two or more trustees. A committee must act in accordance with any directions given by the trustees. It must report its decisions and activities fully and promptly to the trustees. It must not incur expenditure on behalf of the charity except in accordance with a budget previously agreed by the trustees.</w:t>
            </w:r>
          </w:p>
          <w:p w:rsidR="00683325" w:rsidRDefault="00683325" w:rsidP="008A5EB4">
            <w:pPr>
              <w:autoSpaceDE w:val="0"/>
              <w:autoSpaceDN w:val="0"/>
              <w:adjustRightInd w:val="0"/>
              <w:spacing w:afterLines="200"/>
              <w:ind w:left="459" w:hanging="459"/>
              <w:contextualSpacing/>
              <w:rPr>
                <w:rFonts w:ascii="Verdana" w:hAnsi="Verdana" w:cs="Dax-Regular"/>
                <w:sz w:val="24"/>
                <w:szCs w:val="24"/>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(2) The trustees must exercise their powers jointly at properly convened meetings except where they have:</w:t>
            </w:r>
          </w:p>
          <w:p w:rsidR="00683325" w:rsidRDefault="00683325" w:rsidP="008A5EB4">
            <w:pPr>
              <w:autoSpaceDE w:val="0"/>
              <w:autoSpaceDN w:val="0"/>
              <w:adjustRightInd w:val="0"/>
              <w:spacing w:afterLines="200"/>
              <w:ind w:left="459" w:hanging="459"/>
              <w:contextualSpacing/>
              <w:rPr>
                <w:rFonts w:ascii="Verdana" w:hAnsi="Verdana" w:cs="Dax-Regular"/>
                <w:sz w:val="24"/>
                <w:szCs w:val="24"/>
              </w:rPr>
            </w:pPr>
          </w:p>
          <w:p w:rsidR="00683325" w:rsidRDefault="00122E8C" w:rsidP="008A5EB4">
            <w:pPr>
              <w:autoSpaceDE w:val="0"/>
              <w:autoSpaceDN w:val="0"/>
              <w:adjustRightInd w:val="0"/>
              <w:spacing w:afterLines="200"/>
              <w:ind w:left="1026" w:hanging="426"/>
              <w:contextualSpacing/>
              <w:rPr>
                <w:rFonts w:ascii="Verdana" w:hAnsi="Verdana" w:cs="Dax-Regular"/>
                <w:sz w:val="24"/>
                <w:szCs w:val="24"/>
              </w:rPr>
            </w:pPr>
            <w:r w:rsidRPr="00521EA4">
              <w:rPr>
                <w:rFonts w:ascii="Verdana" w:hAnsi="Verdana" w:cs="Dax-Regular"/>
                <w:sz w:val="24"/>
                <w:szCs w:val="24"/>
              </w:rPr>
              <w:t>(a) delegated the exercise of the powers (either under this provision or under any statutory provision), or</w:t>
            </w:r>
          </w:p>
          <w:p w:rsidR="00683325" w:rsidRDefault="00683325" w:rsidP="008A5EB4">
            <w:pPr>
              <w:autoSpaceDE w:val="0"/>
              <w:autoSpaceDN w:val="0"/>
              <w:adjustRightInd w:val="0"/>
              <w:spacing w:afterLines="200"/>
              <w:ind w:left="1026" w:hanging="426"/>
              <w:contextualSpacing/>
              <w:rPr>
                <w:rFonts w:ascii="Verdana" w:hAnsi="Verdana" w:cs="Dax-Regular"/>
                <w:sz w:val="24"/>
                <w:szCs w:val="24"/>
              </w:rPr>
            </w:pPr>
          </w:p>
          <w:p w:rsidR="00683325" w:rsidRDefault="00122E8C" w:rsidP="008A5EB4">
            <w:pPr>
              <w:autoSpaceDE w:val="0"/>
              <w:autoSpaceDN w:val="0"/>
              <w:adjustRightInd w:val="0"/>
              <w:spacing w:afterLines="200"/>
              <w:ind w:left="1026" w:hanging="426"/>
              <w:contextualSpacing/>
              <w:rPr>
                <w:rFonts w:ascii="Verdana" w:hAnsi="Verdana" w:cs="Dax-Regular"/>
                <w:sz w:val="24"/>
                <w:szCs w:val="24"/>
              </w:rPr>
            </w:pPr>
            <w:r w:rsidRPr="00521EA4">
              <w:rPr>
                <w:rFonts w:ascii="Verdana" w:hAnsi="Verdana" w:cs="Dax-Regular"/>
                <w:sz w:val="24"/>
                <w:szCs w:val="24"/>
              </w:rPr>
              <w:t xml:space="preserve">(b) </w:t>
            </w:r>
            <w:proofErr w:type="gramStart"/>
            <w:r w:rsidRPr="00521EA4">
              <w:rPr>
                <w:rFonts w:ascii="Verdana" w:hAnsi="Verdana" w:cs="Dax-Regular"/>
                <w:sz w:val="24"/>
                <w:szCs w:val="24"/>
              </w:rPr>
              <w:t>made</w:t>
            </w:r>
            <w:proofErr w:type="gramEnd"/>
            <w:r w:rsidRPr="00521EA4">
              <w:rPr>
                <w:rFonts w:ascii="Verdana" w:hAnsi="Verdana" w:cs="Dax-Regular"/>
                <w:sz w:val="24"/>
                <w:szCs w:val="24"/>
              </w:rPr>
              <w:t xml:space="preserve"> some other arrangements, by regulations under clause 22.</w:t>
            </w:r>
          </w:p>
          <w:p w:rsidR="00683325" w:rsidRDefault="00683325" w:rsidP="008A5EB4">
            <w:pPr>
              <w:autoSpaceDE w:val="0"/>
              <w:autoSpaceDN w:val="0"/>
              <w:adjustRightInd w:val="0"/>
              <w:spacing w:afterLines="200"/>
              <w:ind w:left="1026" w:hanging="426"/>
              <w:contextualSpacing/>
              <w:rPr>
                <w:rFonts w:ascii="Verdana" w:hAnsi="Verdana" w:cs="Dax-Regular"/>
                <w:sz w:val="24"/>
                <w:szCs w:val="24"/>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(3) The trustees must consider from time to time whether the powers or functions which they have delegated should continue to be delegated.</w:t>
            </w:r>
          </w:p>
          <w:p w:rsidR="00683325" w:rsidRDefault="00683325" w:rsidP="008A5EB4">
            <w:pPr>
              <w:autoSpaceDE w:val="0"/>
              <w:autoSpaceDN w:val="0"/>
              <w:adjustRightInd w:val="0"/>
              <w:spacing w:afterLines="200"/>
              <w:ind w:left="459" w:hanging="459"/>
              <w:contextualSpacing/>
              <w:rPr>
                <w:rFonts w:ascii="Verdana" w:hAnsi="Verdana" w:cs="Dax-Regular"/>
                <w:sz w:val="24"/>
                <w:szCs w:val="24"/>
              </w:rPr>
            </w:pPr>
          </w:p>
        </w:tc>
      </w:tr>
      <w:tr w:rsidR="00122E8C" w:rsidRPr="0009794B" w:rsidTr="00B92F73">
        <w:tc>
          <w:tcPr>
            <w:tcW w:w="1951" w:type="dxa"/>
          </w:tcPr>
          <w:p w:rsidR="00122E8C" w:rsidRPr="00152798" w:rsidRDefault="00B72C51" w:rsidP="008A5EB4">
            <w:pPr>
              <w:autoSpaceDE w:val="0"/>
              <w:autoSpaceDN w:val="0"/>
              <w:adjustRightInd w:val="0"/>
              <w:spacing w:afterLines="200"/>
              <w:contextualSpacing/>
              <w:rPr>
                <w:rFonts w:ascii="Verdana" w:hAnsi="Verdana" w:cs="Dax-Bold"/>
                <w:b/>
                <w:bCs/>
                <w:sz w:val="12"/>
                <w:szCs w:val="12"/>
              </w:rPr>
            </w:pPr>
            <w:r>
              <w:rPr>
                <w:rFonts w:ascii="Verdana" w:hAnsi="Verdana"/>
                <w:b/>
                <w:sz w:val="14"/>
                <w:szCs w:val="14"/>
              </w:rPr>
              <w:t xml:space="preserve">Clause </w:t>
            </w:r>
            <w:r w:rsidR="004E5995" w:rsidRPr="00AB1A5A">
              <w:rPr>
                <w:rFonts w:ascii="Verdana" w:hAnsi="Verdana"/>
                <w:b/>
                <w:sz w:val="14"/>
                <w:szCs w:val="14"/>
              </w:rPr>
              <w:t>8</w:t>
            </w:r>
            <w:r w:rsidR="004E5995">
              <w:rPr>
                <w:rFonts w:ascii="Verdana" w:hAnsi="Verdana"/>
                <w:b/>
                <w:sz w:val="14"/>
                <w:szCs w:val="14"/>
              </w:rPr>
              <w:t xml:space="preserve"> (1) – </w:t>
            </w:r>
            <w:r w:rsidR="004E5995">
              <w:rPr>
                <w:rFonts w:ascii="Verdana" w:hAnsi="Verdana"/>
                <w:sz w:val="14"/>
                <w:szCs w:val="14"/>
              </w:rPr>
              <w:t>This clause does not set out the full spectrum of duties placed on trustees.  Further professional advice should be sought if the trustees are in any doubt as to the nature and extent of their duty of ca</w:t>
            </w:r>
            <w:r w:rsidR="00167027">
              <w:rPr>
                <w:rFonts w:ascii="Verdana" w:hAnsi="Verdana"/>
                <w:sz w:val="14"/>
                <w:szCs w:val="14"/>
              </w:rPr>
              <w:t>r</w:t>
            </w:r>
            <w:r w:rsidR="004E5995">
              <w:rPr>
                <w:rFonts w:ascii="Verdana" w:hAnsi="Verdana"/>
                <w:sz w:val="14"/>
                <w:szCs w:val="14"/>
              </w:rPr>
              <w:t>e.</w:t>
            </w: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8. Duty of care and extent of liability</w:t>
            </w: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(1) When exercising any power (whether given to them by this deed, or by statute, or by any rule of law) in administering or managing the charity, each of the trustees must use the level of care and skill that is reasonable in the circumstances, taking into account any special knowledge or experience that he or she has or claims to have (‘the duty of care’).</w:t>
            </w:r>
          </w:p>
          <w:p w:rsidR="00683325" w:rsidRDefault="00683325" w:rsidP="008A5EB4">
            <w:pPr>
              <w:autoSpaceDE w:val="0"/>
              <w:autoSpaceDN w:val="0"/>
              <w:adjustRightInd w:val="0"/>
              <w:spacing w:afterLines="200"/>
              <w:ind w:left="601" w:hanging="567"/>
              <w:contextualSpacing/>
              <w:rPr>
                <w:rFonts w:ascii="Verdana" w:hAnsi="Verdana" w:cs="Dax-Regular"/>
                <w:sz w:val="24"/>
                <w:szCs w:val="24"/>
              </w:rPr>
            </w:pPr>
          </w:p>
          <w:p w:rsidR="00683325" w:rsidRDefault="00122E8C" w:rsidP="008A5EB4">
            <w:pPr>
              <w:autoSpaceDE w:val="0"/>
              <w:autoSpaceDN w:val="0"/>
              <w:adjustRightInd w:val="0"/>
              <w:spacing w:afterLines="200"/>
              <w:ind w:left="459" w:hanging="425"/>
              <w:contextualSpacing/>
              <w:rPr>
                <w:rFonts w:ascii="Verdana" w:hAnsi="Verdana" w:cs="Dax-Regular"/>
                <w:sz w:val="24"/>
                <w:szCs w:val="24"/>
              </w:rPr>
            </w:pPr>
            <w:r w:rsidRPr="00521EA4">
              <w:rPr>
                <w:rFonts w:ascii="Verdana" w:hAnsi="Verdana" w:cs="Dax-Regular"/>
                <w:sz w:val="24"/>
                <w:szCs w:val="24"/>
              </w:rPr>
              <w:t xml:space="preserve">(2) No trustee, and no one exercising powers or responsibilities that have been delegated by the trustees, </w:t>
            </w:r>
            <w:r w:rsidR="00575496" w:rsidRPr="00521EA4">
              <w:rPr>
                <w:rFonts w:ascii="Verdana" w:hAnsi="Verdana" w:cs="Dax-Regular"/>
                <w:sz w:val="24"/>
                <w:szCs w:val="24"/>
              </w:rPr>
              <w:t>is</w:t>
            </w:r>
            <w:r w:rsidRPr="00521EA4">
              <w:rPr>
                <w:rFonts w:ascii="Verdana" w:hAnsi="Verdana" w:cs="Dax-Regular"/>
                <w:sz w:val="24"/>
                <w:szCs w:val="24"/>
              </w:rPr>
              <w:t xml:space="preserve"> liable for any act or failure to act </w:t>
            </w:r>
            <w:r w:rsidRPr="00521EA4">
              <w:rPr>
                <w:rFonts w:ascii="Verdana" w:hAnsi="Verdana" w:cs="Dax-Regular"/>
                <w:sz w:val="24"/>
                <w:szCs w:val="24"/>
              </w:rPr>
              <w:lastRenderedPageBreak/>
              <w:t>unless, in acting or in failing to act, he or she has failed to discharge the duty of care.</w:t>
            </w:r>
          </w:p>
          <w:p w:rsidR="00193989" w:rsidRDefault="00193989" w:rsidP="008A5EB4">
            <w:pPr>
              <w:autoSpaceDE w:val="0"/>
              <w:autoSpaceDN w:val="0"/>
              <w:adjustRightInd w:val="0"/>
              <w:spacing w:afterLines="200"/>
              <w:ind w:left="601" w:hanging="567"/>
              <w:contextualSpacing/>
              <w:rPr>
                <w:rFonts w:ascii="Verdana" w:hAnsi="Verdana" w:cs="Dax-Regular"/>
                <w:sz w:val="24"/>
                <w:szCs w:val="24"/>
              </w:rPr>
            </w:pPr>
          </w:p>
        </w:tc>
      </w:tr>
      <w:tr w:rsidR="00122E8C" w:rsidRPr="0009794B" w:rsidTr="003D09BD">
        <w:tc>
          <w:tcPr>
            <w:tcW w:w="1951" w:type="dxa"/>
            <w:tcBorders>
              <w:bottom w:val="nil"/>
            </w:tcBorders>
          </w:tcPr>
          <w:p w:rsidR="00122E8C" w:rsidRPr="00152798"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lastRenderedPageBreak/>
              <w:t xml:space="preserve">Clause 9 </w:t>
            </w:r>
            <w:r w:rsidRPr="00152798">
              <w:rPr>
                <w:rFonts w:ascii="Verdana" w:hAnsi="Verdana" w:cs="Dax-Light"/>
                <w:sz w:val="16"/>
                <w:szCs w:val="12"/>
              </w:rPr>
              <w:t>– Insert the number of trustees in the square brackets. Unless the charity is to be administered by a company, we recommend that there are at least three trustees. This will help with the quality of decision making and the sharing of the responsibilities and duties that attach to trusteeship. There must be at least two trustees to give a receipt for capital.</w:t>
            </w:r>
          </w:p>
          <w:p w:rsidR="009E0C5E"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Light"/>
                <w:sz w:val="16"/>
                <w:szCs w:val="12"/>
              </w:rPr>
              <w:t xml:space="preserve">Refer also to clause 12 of the </w:t>
            </w:r>
            <w:r w:rsidR="00556B3E">
              <w:rPr>
                <w:rFonts w:ascii="Verdana" w:hAnsi="Verdana" w:cs="Dax-Light"/>
                <w:sz w:val="16"/>
                <w:szCs w:val="12"/>
              </w:rPr>
              <w:t xml:space="preserve">deed </w:t>
            </w:r>
            <w:r w:rsidR="00152798">
              <w:rPr>
                <w:rFonts w:ascii="Verdana" w:hAnsi="Verdana" w:cs="Dax-Light"/>
                <w:sz w:val="16"/>
                <w:szCs w:val="12"/>
              </w:rPr>
              <w:t>regarding</w:t>
            </w:r>
            <w:r w:rsidRPr="00152798">
              <w:rPr>
                <w:rFonts w:ascii="Verdana" w:hAnsi="Verdana" w:cs="Dax-Light"/>
                <w:sz w:val="16"/>
                <w:szCs w:val="12"/>
              </w:rPr>
              <w:t xml:space="preserve"> trustee numbers. We would recommend that trustees are appointed for a fixed term and</w:t>
            </w:r>
            <w:r w:rsidR="00152798">
              <w:rPr>
                <w:rFonts w:ascii="Verdana" w:hAnsi="Verdana" w:cs="Dax-Light"/>
                <w:sz w:val="16"/>
                <w:szCs w:val="12"/>
              </w:rPr>
              <w:t>,</w:t>
            </w:r>
            <w:r w:rsidRPr="00152798">
              <w:rPr>
                <w:rFonts w:ascii="Verdana" w:hAnsi="Verdana" w:cs="Dax-Light"/>
                <w:sz w:val="16"/>
                <w:szCs w:val="12"/>
              </w:rPr>
              <w:t xml:space="preserve"> if you choose this option, delete the square brackets and complete the number for the term of years. If the appointment is not to be for a fixed term, delete the text in the square brackets.</w:t>
            </w:r>
          </w:p>
          <w:p w:rsidR="00683325" w:rsidRDefault="00683325" w:rsidP="008A5EB4">
            <w:pPr>
              <w:autoSpaceDE w:val="0"/>
              <w:autoSpaceDN w:val="0"/>
              <w:adjustRightInd w:val="0"/>
              <w:spacing w:afterLines="200"/>
              <w:contextualSpacing/>
              <w:rPr>
                <w:rFonts w:ascii="Verdana" w:hAnsi="Verdana" w:cs="Dax-Bold"/>
                <w:b/>
                <w:bCs/>
                <w:sz w:val="12"/>
                <w:szCs w:val="12"/>
              </w:rPr>
            </w:pPr>
          </w:p>
        </w:tc>
        <w:tc>
          <w:tcPr>
            <w:tcW w:w="6662" w:type="dxa"/>
            <w:tcBorders>
              <w:bottom w:val="nil"/>
            </w:tcBorders>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9. Appointment of trustees</w:t>
            </w:r>
          </w:p>
          <w:p w:rsidR="00683325"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(1) There must be at least</w:t>
            </w:r>
            <w:r w:rsidRPr="00521EA4">
              <w:rPr>
                <w:rFonts w:ascii="Verdana" w:hAnsi="Verdana" w:cs="Dax-Regular"/>
                <w:b/>
                <w:sz w:val="24"/>
                <w:szCs w:val="24"/>
              </w:rPr>
              <w:t xml:space="preserve"> [ ] </w:t>
            </w:r>
            <w:r w:rsidRPr="00521EA4">
              <w:rPr>
                <w:rFonts w:ascii="Verdana" w:hAnsi="Verdana" w:cs="Dax-Regular"/>
                <w:sz w:val="24"/>
                <w:szCs w:val="24"/>
              </w:rPr>
              <w:t xml:space="preserve">trustees. Apart from the first trustees, every trustee must be appointed </w:t>
            </w:r>
            <w:r w:rsidRPr="00521EA4">
              <w:rPr>
                <w:rFonts w:ascii="Verdana" w:hAnsi="Verdana" w:cs="Dax-Regular"/>
                <w:b/>
                <w:sz w:val="24"/>
                <w:szCs w:val="24"/>
              </w:rPr>
              <w:t xml:space="preserve">[for a term of .......... years] </w:t>
            </w:r>
            <w:r w:rsidRPr="00521EA4">
              <w:rPr>
                <w:rFonts w:ascii="Verdana" w:hAnsi="Verdana" w:cs="Dax-Regular"/>
                <w:sz w:val="24"/>
                <w:szCs w:val="24"/>
              </w:rPr>
              <w:t>by a resolution of the trustees passed at a special meeting called under clause 15 of this deed.</w:t>
            </w:r>
          </w:p>
          <w:p w:rsidR="00193989" w:rsidRDefault="00193989" w:rsidP="008A5EB4">
            <w:pPr>
              <w:autoSpaceDE w:val="0"/>
              <w:autoSpaceDN w:val="0"/>
              <w:adjustRightInd w:val="0"/>
              <w:spacing w:afterLines="200"/>
              <w:ind w:left="459" w:hanging="459"/>
              <w:contextualSpacing/>
              <w:rPr>
                <w:rFonts w:ascii="Verdana" w:hAnsi="Verdana" w:cs="Dax-Regular"/>
                <w:sz w:val="24"/>
                <w:szCs w:val="24"/>
              </w:rPr>
            </w:pPr>
          </w:p>
          <w:p w:rsidR="00193989"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(2) In selecting individuals for appointment as trustees, the trustees must have regard to the skills, knowledge and experience needed for the effective administration of the charity.</w:t>
            </w:r>
          </w:p>
          <w:p w:rsidR="00193989" w:rsidRDefault="00193989" w:rsidP="008A5EB4">
            <w:pPr>
              <w:autoSpaceDE w:val="0"/>
              <w:autoSpaceDN w:val="0"/>
              <w:adjustRightInd w:val="0"/>
              <w:spacing w:afterLines="200"/>
              <w:ind w:left="459" w:hanging="459"/>
              <w:contextualSpacing/>
              <w:rPr>
                <w:rFonts w:ascii="Verdana" w:hAnsi="Verdana" w:cs="Dax-Regular"/>
                <w:sz w:val="24"/>
                <w:szCs w:val="24"/>
              </w:rPr>
            </w:pPr>
          </w:p>
          <w:p w:rsidR="00193989"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(3) The trustees must keep a record of the name and address and the dates of appointment, re-appointment and retirement of each trustee.</w:t>
            </w:r>
          </w:p>
          <w:p w:rsidR="00193989" w:rsidRDefault="00193989" w:rsidP="008A5EB4">
            <w:pPr>
              <w:autoSpaceDE w:val="0"/>
              <w:autoSpaceDN w:val="0"/>
              <w:adjustRightInd w:val="0"/>
              <w:spacing w:afterLines="200"/>
              <w:ind w:left="459" w:hanging="459"/>
              <w:contextualSpacing/>
              <w:rPr>
                <w:rFonts w:ascii="Verdana" w:hAnsi="Verdana" w:cs="Dax-Regular"/>
                <w:sz w:val="24"/>
                <w:szCs w:val="24"/>
              </w:rPr>
            </w:pPr>
          </w:p>
          <w:p w:rsidR="00193989"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(4) The trustees must make available to each new trustee, on his or her first appointment:</w:t>
            </w:r>
          </w:p>
          <w:p w:rsidR="00193989" w:rsidRDefault="00193989" w:rsidP="008A5EB4">
            <w:pPr>
              <w:autoSpaceDE w:val="0"/>
              <w:autoSpaceDN w:val="0"/>
              <w:adjustRightInd w:val="0"/>
              <w:spacing w:afterLines="200"/>
              <w:ind w:left="459" w:hanging="459"/>
              <w:contextualSpacing/>
              <w:rPr>
                <w:rFonts w:ascii="Verdana" w:hAnsi="Verdana" w:cs="Dax-Regular"/>
                <w:sz w:val="24"/>
                <w:szCs w:val="24"/>
              </w:rPr>
            </w:pPr>
          </w:p>
          <w:p w:rsidR="00193989" w:rsidRDefault="00122E8C" w:rsidP="008A5EB4">
            <w:pPr>
              <w:autoSpaceDE w:val="0"/>
              <w:autoSpaceDN w:val="0"/>
              <w:adjustRightInd w:val="0"/>
              <w:spacing w:afterLines="200"/>
              <w:ind w:left="884" w:hanging="425"/>
              <w:contextualSpacing/>
              <w:rPr>
                <w:rFonts w:ascii="Verdana" w:hAnsi="Verdana" w:cs="Dax-Regular"/>
                <w:sz w:val="24"/>
                <w:szCs w:val="24"/>
              </w:rPr>
            </w:pPr>
            <w:r w:rsidRPr="00521EA4">
              <w:rPr>
                <w:rFonts w:ascii="Verdana" w:hAnsi="Verdana" w:cs="Dax-Regular"/>
                <w:sz w:val="24"/>
                <w:szCs w:val="24"/>
              </w:rPr>
              <w:t>(a) a copy of this deed and any amendments made to it;</w:t>
            </w:r>
          </w:p>
          <w:p w:rsidR="00193989" w:rsidRDefault="00193989" w:rsidP="008A5EB4">
            <w:pPr>
              <w:autoSpaceDE w:val="0"/>
              <w:autoSpaceDN w:val="0"/>
              <w:adjustRightInd w:val="0"/>
              <w:spacing w:afterLines="200"/>
              <w:ind w:left="459"/>
              <w:contextualSpacing/>
              <w:rPr>
                <w:rFonts w:ascii="Verdana" w:hAnsi="Verdana" w:cs="Dax-Regular"/>
                <w:sz w:val="24"/>
                <w:szCs w:val="24"/>
              </w:rPr>
            </w:pPr>
          </w:p>
          <w:p w:rsidR="00193989" w:rsidRDefault="00122E8C" w:rsidP="008A5EB4">
            <w:pPr>
              <w:autoSpaceDE w:val="0"/>
              <w:autoSpaceDN w:val="0"/>
              <w:adjustRightInd w:val="0"/>
              <w:spacing w:afterLines="200"/>
              <w:ind w:left="884" w:hanging="425"/>
              <w:contextualSpacing/>
              <w:rPr>
                <w:rFonts w:ascii="Verdana" w:hAnsi="Verdana" w:cs="Dax-Regular"/>
                <w:sz w:val="24"/>
                <w:szCs w:val="24"/>
              </w:rPr>
            </w:pPr>
            <w:r w:rsidRPr="00521EA4">
              <w:rPr>
                <w:rFonts w:ascii="Verdana" w:hAnsi="Verdana" w:cs="Dax-Regular"/>
                <w:sz w:val="24"/>
                <w:szCs w:val="24"/>
              </w:rPr>
              <w:t>(b) a copy of the charity’s latest report and statement of accounts</w:t>
            </w:r>
          </w:p>
          <w:p w:rsidR="00193989" w:rsidRDefault="00193989" w:rsidP="008A5EB4">
            <w:pPr>
              <w:autoSpaceDE w:val="0"/>
              <w:autoSpaceDN w:val="0"/>
              <w:adjustRightInd w:val="0"/>
              <w:spacing w:afterLines="200"/>
              <w:ind w:left="884" w:hanging="425"/>
              <w:contextualSpacing/>
              <w:rPr>
                <w:rFonts w:ascii="Verdana" w:hAnsi="Verdana" w:cs="Dax-Regular"/>
                <w:sz w:val="24"/>
                <w:szCs w:val="24"/>
              </w:rPr>
            </w:pPr>
          </w:p>
          <w:p w:rsidR="00193989" w:rsidRDefault="00103DDC" w:rsidP="008A5EB4">
            <w:pPr>
              <w:autoSpaceDE w:val="0"/>
              <w:autoSpaceDN w:val="0"/>
              <w:adjustRightInd w:val="0"/>
              <w:spacing w:afterLines="200"/>
              <w:ind w:left="1167" w:hanging="1167"/>
              <w:contextualSpacing/>
              <w:rPr>
                <w:rFonts w:ascii="Verdana" w:hAnsi="Verdana" w:cs="Dax-Regular"/>
                <w:b/>
                <w:color w:val="1F497D" w:themeColor="text2"/>
                <w:sz w:val="24"/>
                <w:szCs w:val="24"/>
                <w:u w:val="single"/>
              </w:rPr>
            </w:pPr>
            <w:r w:rsidRPr="00521EA4">
              <w:rPr>
                <w:rFonts w:ascii="Verdana" w:hAnsi="Verdana" w:cs="Dax-Regular"/>
                <w:b/>
                <w:color w:val="1F497D" w:themeColor="text2"/>
                <w:sz w:val="24"/>
                <w:szCs w:val="24"/>
                <w:u w:val="single"/>
              </w:rPr>
              <w:t>Optional</w:t>
            </w:r>
            <w:r w:rsidR="00A5420A">
              <w:rPr>
                <w:rFonts w:ascii="Verdana" w:hAnsi="Verdana" w:cs="Dax-Regular"/>
                <w:b/>
                <w:color w:val="1F497D" w:themeColor="text2"/>
                <w:sz w:val="24"/>
                <w:szCs w:val="24"/>
                <w:u w:val="single"/>
              </w:rPr>
              <w:t xml:space="preserve"> Clause</w:t>
            </w:r>
          </w:p>
          <w:p w:rsidR="00193989" w:rsidRDefault="00122E8C" w:rsidP="008A5EB4">
            <w:pPr>
              <w:autoSpaceDE w:val="0"/>
              <w:autoSpaceDN w:val="0"/>
              <w:adjustRightInd w:val="0"/>
              <w:spacing w:afterLines="200"/>
              <w:ind w:left="1026" w:hanging="567"/>
              <w:contextualSpacing/>
              <w:rPr>
                <w:rFonts w:ascii="Verdana" w:hAnsi="Verdana" w:cs="Dax-Regular"/>
                <w:sz w:val="24"/>
                <w:szCs w:val="24"/>
              </w:rPr>
            </w:pPr>
            <w:r w:rsidRPr="00521EA4">
              <w:rPr>
                <w:rFonts w:ascii="Verdana" w:hAnsi="Verdana" w:cs="Dax-Regular"/>
                <w:sz w:val="24"/>
                <w:szCs w:val="24"/>
              </w:rPr>
              <w:t xml:space="preserve">[(c) </w:t>
            </w:r>
            <w:proofErr w:type="gramStart"/>
            <w:r w:rsidRPr="00521EA4">
              <w:rPr>
                <w:rFonts w:ascii="Verdana" w:hAnsi="Verdana" w:cs="Dax-Regular"/>
                <w:sz w:val="24"/>
                <w:szCs w:val="24"/>
              </w:rPr>
              <w:t>a</w:t>
            </w:r>
            <w:proofErr w:type="gramEnd"/>
            <w:r w:rsidRPr="00521EA4">
              <w:rPr>
                <w:rFonts w:ascii="Verdana" w:hAnsi="Verdana" w:cs="Dax-Regular"/>
                <w:sz w:val="24"/>
                <w:szCs w:val="24"/>
              </w:rPr>
              <w:t xml:space="preserve"> copy of the charity’s minutes covering the previous year’s meetings.]</w:t>
            </w:r>
          </w:p>
          <w:p w:rsidR="00CD5DD8" w:rsidRDefault="00CD5DD8" w:rsidP="008A5EB4">
            <w:pPr>
              <w:autoSpaceDE w:val="0"/>
              <w:autoSpaceDN w:val="0"/>
              <w:adjustRightInd w:val="0"/>
              <w:spacing w:afterLines="200"/>
              <w:contextualSpacing/>
              <w:rPr>
                <w:rFonts w:ascii="Verdana" w:hAnsi="Verdana" w:cs="Dax-Regular"/>
                <w:sz w:val="24"/>
                <w:szCs w:val="24"/>
              </w:rPr>
            </w:pPr>
          </w:p>
        </w:tc>
      </w:tr>
      <w:tr w:rsidR="00122E8C" w:rsidRPr="0009794B" w:rsidTr="003D09BD">
        <w:tc>
          <w:tcPr>
            <w:tcW w:w="1951" w:type="dxa"/>
            <w:tcBorders>
              <w:top w:val="nil"/>
            </w:tcBorders>
          </w:tcPr>
          <w:p w:rsidR="00683325"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t xml:space="preserve">Clause 9(5) </w:t>
            </w:r>
            <w:r w:rsidR="00E54663" w:rsidRPr="00152798">
              <w:rPr>
                <w:rFonts w:ascii="Verdana" w:hAnsi="Verdana" w:cs="Dax-Light"/>
                <w:sz w:val="16"/>
                <w:szCs w:val="12"/>
              </w:rPr>
              <w:t xml:space="preserve">- The </w:t>
            </w:r>
            <w:r w:rsidRPr="00152798">
              <w:rPr>
                <w:rFonts w:ascii="Verdana" w:hAnsi="Verdana" w:cs="Dax-Light"/>
                <w:sz w:val="16"/>
                <w:szCs w:val="12"/>
              </w:rPr>
              <w:t>first trustees are those individuals named at the beginning of this deed. There is no need to include sub</w:t>
            </w:r>
            <w:r w:rsidR="00277A0E">
              <w:rPr>
                <w:rFonts w:ascii="Verdana" w:hAnsi="Verdana" w:cs="Dax-Light"/>
                <w:sz w:val="16"/>
                <w:szCs w:val="12"/>
              </w:rPr>
              <w:t>-</w:t>
            </w:r>
            <w:r w:rsidRPr="00152798">
              <w:rPr>
                <w:rFonts w:ascii="Verdana" w:hAnsi="Verdana" w:cs="Dax-Light"/>
                <w:sz w:val="16"/>
                <w:szCs w:val="12"/>
              </w:rPr>
              <w:t xml:space="preserve">clause (5) if the trustees will continue in post until they retire. There are, however, benefits in </w:t>
            </w:r>
            <w:r w:rsidRPr="00152798">
              <w:rPr>
                <w:rFonts w:ascii="Verdana" w:hAnsi="Verdana" w:cs="Dax-Light"/>
                <w:sz w:val="16"/>
                <w:szCs w:val="12"/>
              </w:rPr>
              <w:lastRenderedPageBreak/>
              <w:t>including fixed periods of appointment, not least by ensuring that</w:t>
            </w:r>
            <w:r w:rsidR="00152798">
              <w:rPr>
                <w:rFonts w:ascii="Verdana" w:hAnsi="Verdana" w:cs="Dax-Light"/>
                <w:sz w:val="16"/>
                <w:szCs w:val="12"/>
              </w:rPr>
              <w:t xml:space="preserve"> </w:t>
            </w:r>
            <w:r w:rsidRPr="00152798">
              <w:rPr>
                <w:rFonts w:ascii="Verdana" w:hAnsi="Verdana" w:cs="Dax-Light"/>
                <w:sz w:val="16"/>
                <w:szCs w:val="12"/>
              </w:rPr>
              <w:t xml:space="preserve">the appointments are regularly reviewed. If this sub-clause is included, we recommend that you ‘stagger’ the terms of office of the </w:t>
            </w:r>
            <w:r w:rsidR="0054096A" w:rsidRPr="00152798">
              <w:rPr>
                <w:rFonts w:ascii="Verdana" w:hAnsi="Verdana" w:cs="Dax-Light"/>
                <w:sz w:val="16"/>
                <w:szCs w:val="12"/>
              </w:rPr>
              <w:t>first trustees</w:t>
            </w:r>
            <w:r w:rsidRPr="00152798">
              <w:rPr>
                <w:rFonts w:ascii="Verdana" w:hAnsi="Verdana" w:cs="Dax-Light"/>
                <w:sz w:val="16"/>
                <w:szCs w:val="12"/>
              </w:rPr>
              <w:t xml:space="preserve"> to ensure that they do not all go out of office at the same time. For example, if there are</w:t>
            </w:r>
            <w:r w:rsidR="0054096A" w:rsidRPr="00152798">
              <w:rPr>
                <w:rFonts w:ascii="Verdana" w:hAnsi="Verdana" w:cs="Dax-Light"/>
                <w:sz w:val="16"/>
                <w:szCs w:val="12"/>
              </w:rPr>
              <w:t xml:space="preserve"> </w:t>
            </w:r>
            <w:r w:rsidRPr="00152798">
              <w:rPr>
                <w:rFonts w:ascii="Verdana" w:hAnsi="Verdana" w:cs="Dax-Light"/>
                <w:sz w:val="16"/>
                <w:szCs w:val="12"/>
              </w:rPr>
              <w:t>three trustees, one might be appointed</w:t>
            </w:r>
            <w:r w:rsidR="0054096A" w:rsidRPr="00152798">
              <w:rPr>
                <w:rFonts w:ascii="Verdana" w:hAnsi="Verdana" w:cs="Dax-Light"/>
                <w:sz w:val="16"/>
                <w:szCs w:val="12"/>
              </w:rPr>
              <w:t xml:space="preserve"> </w:t>
            </w:r>
            <w:r w:rsidRPr="00152798">
              <w:rPr>
                <w:rFonts w:ascii="Verdana" w:hAnsi="Verdana" w:cs="Dax-Light"/>
                <w:sz w:val="16"/>
                <w:szCs w:val="12"/>
              </w:rPr>
              <w:t>for five years, one for four years and one for three years.</w:t>
            </w:r>
          </w:p>
          <w:p w:rsidR="00193989" w:rsidRDefault="00193989" w:rsidP="008A5EB4">
            <w:pPr>
              <w:autoSpaceDE w:val="0"/>
              <w:autoSpaceDN w:val="0"/>
              <w:adjustRightInd w:val="0"/>
              <w:spacing w:afterLines="200"/>
              <w:contextualSpacing/>
              <w:rPr>
                <w:rFonts w:ascii="Verdana" w:hAnsi="Verdana" w:cs="Dax-Light"/>
                <w:sz w:val="16"/>
                <w:szCs w:val="12"/>
              </w:rPr>
            </w:pPr>
          </w:p>
        </w:tc>
        <w:tc>
          <w:tcPr>
            <w:tcW w:w="6662" w:type="dxa"/>
            <w:tcBorders>
              <w:top w:val="nil"/>
            </w:tcBorders>
          </w:tcPr>
          <w:p w:rsidR="00193989"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lastRenderedPageBreak/>
              <w:t>(5) The first trustees hold office for the following periods respectively:</w:t>
            </w:r>
          </w:p>
          <w:p w:rsidR="00193989" w:rsidRDefault="00286884"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color w:val="000000"/>
                <w:sz w:val="24"/>
                <w:szCs w:val="24"/>
              </w:rPr>
              <w:t>......................................................................................................................................................................................................................................................................................................................................................................................................................................................</w:t>
            </w:r>
            <w:r w:rsidRPr="00521EA4">
              <w:rPr>
                <w:rFonts w:ascii="Verdana" w:hAnsi="Verdana" w:cs="Dax-Regular"/>
                <w:color w:val="000000"/>
                <w:sz w:val="24"/>
                <w:szCs w:val="24"/>
              </w:rPr>
              <w:lastRenderedPageBreak/>
              <w:t>......................................................................................................................................................................................................................................................................................................................................................................................................................................................</w:t>
            </w:r>
          </w:p>
          <w:p w:rsidR="00193989" w:rsidRDefault="00193989" w:rsidP="008A5EB4">
            <w:pPr>
              <w:autoSpaceDE w:val="0"/>
              <w:autoSpaceDN w:val="0"/>
              <w:adjustRightInd w:val="0"/>
              <w:spacing w:afterLines="200"/>
              <w:contextualSpacing/>
              <w:rPr>
                <w:rFonts w:ascii="Verdana" w:hAnsi="Verdana" w:cs="Dax-Regular"/>
                <w:sz w:val="24"/>
                <w:szCs w:val="24"/>
              </w:rPr>
            </w:pPr>
          </w:p>
        </w:tc>
      </w:tr>
      <w:tr w:rsidR="00122E8C" w:rsidRPr="0009794B" w:rsidTr="00B92F73">
        <w:tc>
          <w:tcPr>
            <w:tcW w:w="1951" w:type="dxa"/>
          </w:tcPr>
          <w:p w:rsidR="00683325" w:rsidRDefault="00683325" w:rsidP="008A5EB4">
            <w:pPr>
              <w:autoSpaceDE w:val="0"/>
              <w:autoSpaceDN w:val="0"/>
              <w:adjustRightInd w:val="0"/>
              <w:spacing w:afterLines="200"/>
              <w:contextualSpacing/>
              <w:rPr>
                <w:rFonts w:ascii="Verdana" w:hAnsi="Verdana" w:cs="Dax-Bold"/>
                <w:b/>
                <w:bCs/>
                <w:sz w:val="12"/>
                <w:szCs w:val="12"/>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10. Eligibility for trusteeship</w:t>
            </w:r>
          </w:p>
          <w:p w:rsidR="00193989" w:rsidRDefault="00122E8C" w:rsidP="008A5EB4">
            <w:pPr>
              <w:numPr>
                <w:ilvl w:val="0"/>
                <w:numId w:val="8"/>
              </w:num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 xml:space="preserve">No one </w:t>
            </w:r>
            <w:r w:rsidR="00684F1C" w:rsidRPr="00521EA4">
              <w:rPr>
                <w:rFonts w:ascii="Verdana" w:hAnsi="Verdana" w:cs="Dax-Regular"/>
                <w:sz w:val="24"/>
                <w:szCs w:val="24"/>
              </w:rPr>
              <w:t xml:space="preserve">must </w:t>
            </w:r>
            <w:r w:rsidRPr="00521EA4">
              <w:rPr>
                <w:rFonts w:ascii="Verdana" w:hAnsi="Verdana" w:cs="Dax-Regular"/>
                <w:sz w:val="24"/>
                <w:szCs w:val="24"/>
              </w:rPr>
              <w:t>be appointed as a trustee:</w:t>
            </w:r>
          </w:p>
          <w:p w:rsidR="00193989" w:rsidRDefault="00122E8C" w:rsidP="008A5EB4">
            <w:pPr>
              <w:numPr>
                <w:ilvl w:val="0"/>
                <w:numId w:val="7"/>
              </w:numPr>
              <w:autoSpaceDE w:val="0"/>
              <w:autoSpaceDN w:val="0"/>
              <w:adjustRightInd w:val="0"/>
              <w:spacing w:afterLines="200"/>
              <w:ind w:left="1026" w:hanging="567"/>
              <w:contextualSpacing/>
              <w:rPr>
                <w:rFonts w:ascii="Verdana" w:hAnsi="Verdana" w:cs="Dax-Regular"/>
                <w:sz w:val="24"/>
                <w:szCs w:val="24"/>
              </w:rPr>
            </w:pPr>
            <w:r w:rsidRPr="00521EA4">
              <w:rPr>
                <w:rFonts w:ascii="Verdana" w:hAnsi="Verdana" w:cs="Dax-Regular"/>
                <w:sz w:val="24"/>
                <w:szCs w:val="24"/>
              </w:rPr>
              <w:t>if he or she is under the age of 18 years; or</w:t>
            </w:r>
          </w:p>
          <w:p w:rsidR="00193989" w:rsidRDefault="00193989" w:rsidP="008A5EB4">
            <w:pPr>
              <w:autoSpaceDE w:val="0"/>
              <w:autoSpaceDN w:val="0"/>
              <w:adjustRightInd w:val="0"/>
              <w:spacing w:afterLines="200"/>
              <w:ind w:left="1026"/>
              <w:contextualSpacing/>
              <w:rPr>
                <w:rFonts w:ascii="Verdana" w:hAnsi="Verdana" w:cs="Dax-Regular"/>
                <w:sz w:val="24"/>
                <w:szCs w:val="24"/>
              </w:rPr>
            </w:pPr>
          </w:p>
          <w:p w:rsidR="00193989" w:rsidRDefault="00122E8C" w:rsidP="008A5EB4">
            <w:pPr>
              <w:numPr>
                <w:ilvl w:val="0"/>
                <w:numId w:val="7"/>
              </w:numPr>
              <w:autoSpaceDE w:val="0"/>
              <w:autoSpaceDN w:val="0"/>
              <w:adjustRightInd w:val="0"/>
              <w:spacing w:afterLines="200"/>
              <w:ind w:left="1026" w:hanging="567"/>
              <w:contextualSpacing/>
              <w:rPr>
                <w:rFonts w:ascii="Verdana" w:hAnsi="Verdana" w:cs="Dax-Regular"/>
                <w:sz w:val="24"/>
                <w:szCs w:val="24"/>
              </w:rPr>
            </w:pPr>
            <w:proofErr w:type="gramStart"/>
            <w:r w:rsidRPr="00521EA4">
              <w:rPr>
                <w:rFonts w:ascii="Verdana" w:hAnsi="Verdana" w:cs="Dax-Regular"/>
                <w:sz w:val="24"/>
                <w:szCs w:val="24"/>
              </w:rPr>
              <w:t>if</w:t>
            </w:r>
            <w:proofErr w:type="gramEnd"/>
            <w:r w:rsidRPr="00521EA4">
              <w:rPr>
                <w:rFonts w:ascii="Verdana" w:hAnsi="Verdana" w:cs="Dax-Regular"/>
                <w:sz w:val="24"/>
                <w:szCs w:val="24"/>
              </w:rPr>
              <w:t xml:space="preserve"> he or she would at once be disqualified from office under the provisions of clause 11 of this deed.</w:t>
            </w:r>
          </w:p>
          <w:p w:rsidR="00193989" w:rsidRDefault="00193989" w:rsidP="008A5EB4">
            <w:pPr>
              <w:autoSpaceDE w:val="0"/>
              <w:autoSpaceDN w:val="0"/>
              <w:adjustRightInd w:val="0"/>
              <w:spacing w:afterLines="200"/>
              <w:ind w:left="459"/>
              <w:contextualSpacing/>
              <w:rPr>
                <w:rFonts w:ascii="Verdana" w:hAnsi="Verdana" w:cs="Dax-Regular"/>
                <w:sz w:val="24"/>
                <w:szCs w:val="24"/>
              </w:rPr>
            </w:pPr>
          </w:p>
          <w:p w:rsidR="00193989" w:rsidRDefault="00122E8C"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 xml:space="preserve">(2) No one </w:t>
            </w:r>
            <w:r w:rsidR="00237F0E" w:rsidRPr="00521EA4">
              <w:rPr>
                <w:rFonts w:ascii="Verdana" w:hAnsi="Verdana" w:cs="Dax-Regular"/>
                <w:sz w:val="24"/>
                <w:szCs w:val="24"/>
              </w:rPr>
              <w:t xml:space="preserve">will </w:t>
            </w:r>
            <w:r w:rsidRPr="00521EA4">
              <w:rPr>
                <w:rFonts w:ascii="Verdana" w:hAnsi="Verdana" w:cs="Dax-Regular"/>
                <w:sz w:val="24"/>
                <w:szCs w:val="24"/>
              </w:rPr>
              <w:t>be entitled to act as a trustee whether on appointment or on any re-appointment as trustee until he or she has expressly acknowledged, in whatever way the trustees decide, his or her acceptance of the office of trustee of the charity.</w:t>
            </w:r>
          </w:p>
          <w:p w:rsidR="00193989" w:rsidRDefault="00193989" w:rsidP="008A5EB4">
            <w:pPr>
              <w:autoSpaceDE w:val="0"/>
              <w:autoSpaceDN w:val="0"/>
              <w:adjustRightInd w:val="0"/>
              <w:spacing w:afterLines="200"/>
              <w:ind w:left="459" w:hanging="459"/>
              <w:contextualSpacing/>
              <w:rPr>
                <w:rFonts w:ascii="Verdana" w:hAnsi="Verdana" w:cs="Dax-Regular"/>
                <w:sz w:val="24"/>
                <w:szCs w:val="24"/>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6"/>
                <w:szCs w:val="12"/>
              </w:rPr>
            </w:pPr>
            <w:r w:rsidRPr="00152798">
              <w:rPr>
                <w:rFonts w:ascii="Verdana" w:hAnsi="Verdana" w:cs="Dax-Bold"/>
                <w:b/>
                <w:bCs/>
                <w:sz w:val="16"/>
                <w:szCs w:val="12"/>
              </w:rPr>
              <w:t xml:space="preserve">Clause 11(1) </w:t>
            </w:r>
            <w:r w:rsidRPr="00152798">
              <w:rPr>
                <w:rFonts w:ascii="Verdana" w:hAnsi="Verdana" w:cs="Dax-Light"/>
                <w:sz w:val="16"/>
                <w:szCs w:val="12"/>
              </w:rPr>
              <w:t xml:space="preserve">- In very broad terms, someone who has been convicted of offences involving deception or fraud, or who is an undischarged bankrupt or who has been removed from office as a trustee by </w:t>
            </w:r>
            <w:r w:rsidR="00152798">
              <w:rPr>
                <w:rFonts w:ascii="Verdana" w:hAnsi="Verdana" w:cs="Dax-Light"/>
                <w:sz w:val="16"/>
                <w:szCs w:val="12"/>
              </w:rPr>
              <w:t>the Commission</w:t>
            </w:r>
            <w:r w:rsidRPr="00152798">
              <w:rPr>
                <w:rFonts w:ascii="Verdana" w:hAnsi="Verdana" w:cs="Dax-Light"/>
                <w:sz w:val="16"/>
                <w:szCs w:val="12"/>
              </w:rPr>
              <w:t xml:space="preserve"> will be disqualified f</w:t>
            </w:r>
            <w:r w:rsidR="00152798">
              <w:rPr>
                <w:rFonts w:ascii="Verdana" w:hAnsi="Verdana" w:cs="Dax-Light"/>
                <w:sz w:val="16"/>
                <w:szCs w:val="12"/>
              </w:rPr>
              <w:t>rom</w:t>
            </w:r>
            <w:r w:rsidRPr="00152798">
              <w:rPr>
                <w:rFonts w:ascii="Verdana" w:hAnsi="Verdana" w:cs="Dax-Light"/>
                <w:sz w:val="16"/>
                <w:szCs w:val="12"/>
              </w:rPr>
              <w:t xml:space="preserve"> acting as a trustee.</w:t>
            </w:r>
          </w:p>
          <w:p w:rsidR="009E0C5E" w:rsidRDefault="009E0C5E" w:rsidP="008A5EB4">
            <w:pPr>
              <w:autoSpaceDE w:val="0"/>
              <w:autoSpaceDN w:val="0"/>
              <w:adjustRightInd w:val="0"/>
              <w:spacing w:afterLines="200"/>
              <w:contextualSpacing/>
              <w:rPr>
                <w:rFonts w:ascii="Verdana" w:hAnsi="Verdana" w:cs="Dax-Bold"/>
                <w:b/>
                <w:bCs/>
                <w:sz w:val="12"/>
                <w:szCs w:val="12"/>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11. Termination of trusteeship</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A trustee </w:t>
            </w:r>
            <w:r w:rsidR="00684F1C" w:rsidRPr="00521EA4">
              <w:rPr>
                <w:rFonts w:ascii="Verdana" w:hAnsi="Verdana" w:cs="Dax-Regular"/>
                <w:sz w:val="24"/>
                <w:szCs w:val="24"/>
              </w:rPr>
              <w:t xml:space="preserve">must </w:t>
            </w:r>
            <w:r w:rsidRPr="00521EA4">
              <w:rPr>
                <w:rFonts w:ascii="Verdana" w:hAnsi="Verdana" w:cs="Dax-Regular"/>
                <w:sz w:val="24"/>
                <w:szCs w:val="24"/>
              </w:rPr>
              <w:t>cease to hold office if he or she:</w:t>
            </w:r>
          </w:p>
          <w:p w:rsidR="00683325" w:rsidRDefault="00683325" w:rsidP="008A5EB4">
            <w:pPr>
              <w:autoSpaceDE w:val="0"/>
              <w:autoSpaceDN w:val="0"/>
              <w:adjustRightInd w:val="0"/>
              <w:spacing w:afterLines="200"/>
              <w:contextualSpacing/>
              <w:rPr>
                <w:rFonts w:ascii="Verdana" w:hAnsi="Verdana" w:cs="Dax-Regular"/>
                <w:sz w:val="24"/>
                <w:szCs w:val="24"/>
              </w:rPr>
            </w:pPr>
          </w:p>
          <w:p w:rsidR="00683325"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t>(1) is disqualified for acting as a trustee by virtue of sections 86 of the Charities Act (Northern Ireland) 2008 or any statutory re-enactment or modification of that provision;</w:t>
            </w:r>
          </w:p>
          <w:p w:rsidR="00683325" w:rsidRDefault="00683325" w:rsidP="008A5EB4">
            <w:pPr>
              <w:autoSpaceDE w:val="0"/>
              <w:autoSpaceDN w:val="0"/>
              <w:adjustRightInd w:val="0"/>
              <w:spacing w:afterLines="200"/>
              <w:ind w:left="600" w:hanging="600"/>
              <w:contextualSpacing/>
              <w:rPr>
                <w:rFonts w:ascii="Verdana" w:hAnsi="Verdana" w:cs="Dax-Regular"/>
                <w:sz w:val="24"/>
                <w:szCs w:val="24"/>
              </w:rPr>
            </w:pPr>
          </w:p>
          <w:p w:rsidR="00193989"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t xml:space="preserve">(2) in the written opinion, given to the trustees, of a registered medical practitioner treating that </w:t>
            </w:r>
            <w:r w:rsidRPr="00521EA4">
              <w:rPr>
                <w:rFonts w:ascii="Verdana" w:hAnsi="Verdana" w:cs="Dax-Regular"/>
                <w:sz w:val="24"/>
                <w:szCs w:val="24"/>
              </w:rPr>
              <w:lastRenderedPageBreak/>
              <w:t>person, has become physically or mentally incapable of acting as a charity trustee and may remain so for more than three months;</w:t>
            </w:r>
          </w:p>
          <w:p w:rsidR="00193989" w:rsidRDefault="00193989" w:rsidP="008A5EB4">
            <w:pPr>
              <w:autoSpaceDE w:val="0"/>
              <w:autoSpaceDN w:val="0"/>
              <w:adjustRightInd w:val="0"/>
              <w:spacing w:afterLines="200"/>
              <w:ind w:left="600" w:hanging="600"/>
              <w:contextualSpacing/>
              <w:rPr>
                <w:rFonts w:ascii="Verdana" w:hAnsi="Verdana" w:cs="Dax-Regular"/>
                <w:sz w:val="24"/>
                <w:szCs w:val="24"/>
              </w:rPr>
            </w:pPr>
          </w:p>
          <w:p w:rsidR="00193989"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t>(3) is absent without the permission of the trustees from all their meetings held within a period of six months and the trustees resolve that his or her office be vacated; or</w:t>
            </w:r>
          </w:p>
          <w:p w:rsidR="00193989" w:rsidRDefault="00193989" w:rsidP="008A5EB4">
            <w:pPr>
              <w:autoSpaceDE w:val="0"/>
              <w:autoSpaceDN w:val="0"/>
              <w:adjustRightInd w:val="0"/>
              <w:spacing w:afterLines="200"/>
              <w:ind w:left="600" w:hanging="600"/>
              <w:contextualSpacing/>
              <w:rPr>
                <w:rFonts w:ascii="Verdana" w:hAnsi="Verdana" w:cs="Dax-Regular"/>
                <w:sz w:val="24"/>
                <w:szCs w:val="24"/>
              </w:rPr>
            </w:pPr>
          </w:p>
          <w:p w:rsidR="00193989"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t xml:space="preserve">(4) </w:t>
            </w:r>
            <w:proofErr w:type="gramStart"/>
            <w:r w:rsidRPr="00521EA4">
              <w:rPr>
                <w:rFonts w:ascii="Verdana" w:hAnsi="Verdana" w:cs="Dax-Regular"/>
                <w:sz w:val="24"/>
                <w:szCs w:val="24"/>
              </w:rPr>
              <w:t>notifies</w:t>
            </w:r>
            <w:proofErr w:type="gramEnd"/>
            <w:r w:rsidRPr="00521EA4">
              <w:rPr>
                <w:rFonts w:ascii="Verdana" w:hAnsi="Verdana" w:cs="Dax-Regular"/>
                <w:sz w:val="24"/>
                <w:szCs w:val="24"/>
              </w:rPr>
              <w:t xml:space="preserve"> to the trustees a wish to resign (but only if enough trustees will remain in office when the notice of resignation takes effect to form a quorum for meetings).</w:t>
            </w:r>
          </w:p>
          <w:p w:rsidR="00193989" w:rsidRDefault="00193989" w:rsidP="008A5EB4">
            <w:pPr>
              <w:autoSpaceDE w:val="0"/>
              <w:autoSpaceDN w:val="0"/>
              <w:adjustRightInd w:val="0"/>
              <w:spacing w:afterLines="200"/>
              <w:contextualSpacing/>
              <w:rPr>
                <w:rFonts w:ascii="Verdana" w:hAnsi="Verdana" w:cs="Dax-Regular"/>
                <w:sz w:val="24"/>
                <w:szCs w:val="24"/>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rPr>
            </w:pP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12. Vacancies</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If a vacancy occurs the trustees must note the fact in the minutes of their next meeting. Any eligible trustee may be re-appointed. If the number of trustees falls below the quorum in </w:t>
            </w:r>
            <w:r w:rsidR="00237F0E" w:rsidRPr="00521EA4">
              <w:rPr>
                <w:rFonts w:ascii="Verdana" w:hAnsi="Verdana" w:cs="Dax-Regular"/>
                <w:sz w:val="24"/>
                <w:szCs w:val="24"/>
              </w:rPr>
              <w:t>c</w:t>
            </w:r>
            <w:r w:rsidRPr="00521EA4">
              <w:rPr>
                <w:rFonts w:ascii="Verdana" w:hAnsi="Verdana" w:cs="Dax-Regular"/>
                <w:sz w:val="24"/>
                <w:szCs w:val="24"/>
              </w:rPr>
              <w:t xml:space="preserve">lause 17(1), none of the powers or discretions conferred by this deed or by law on the trustees </w:t>
            </w:r>
            <w:r w:rsidR="00237F0E" w:rsidRPr="00521EA4">
              <w:rPr>
                <w:rFonts w:ascii="Verdana" w:hAnsi="Verdana" w:cs="Dax-Regular"/>
                <w:sz w:val="24"/>
                <w:szCs w:val="24"/>
              </w:rPr>
              <w:t xml:space="preserve">will </w:t>
            </w:r>
            <w:r w:rsidRPr="00521EA4">
              <w:rPr>
                <w:rFonts w:ascii="Verdana" w:hAnsi="Verdana" w:cs="Dax-Regular"/>
                <w:sz w:val="24"/>
                <w:szCs w:val="24"/>
              </w:rPr>
              <w:t>be exercisable by the remaining trustees except the power to appoint new trustees.</w:t>
            </w:r>
          </w:p>
          <w:p w:rsidR="00683325" w:rsidRDefault="00683325" w:rsidP="008A5EB4">
            <w:pPr>
              <w:autoSpaceDE w:val="0"/>
              <w:autoSpaceDN w:val="0"/>
              <w:adjustRightInd w:val="0"/>
              <w:spacing w:afterLines="200"/>
              <w:contextualSpacing/>
              <w:rPr>
                <w:rFonts w:ascii="Verdana" w:hAnsi="Verdana" w:cs="Dax-Regular"/>
                <w:sz w:val="24"/>
                <w:szCs w:val="24"/>
              </w:rPr>
            </w:pPr>
          </w:p>
        </w:tc>
      </w:tr>
      <w:tr w:rsidR="00122E8C" w:rsidRPr="0009794B" w:rsidTr="00B92F73">
        <w:tc>
          <w:tcPr>
            <w:tcW w:w="1951" w:type="dxa"/>
          </w:tcPr>
          <w:p w:rsidR="0054096A" w:rsidRDefault="00122E8C" w:rsidP="008A5EB4">
            <w:pPr>
              <w:autoSpaceDE w:val="0"/>
              <w:autoSpaceDN w:val="0"/>
              <w:adjustRightInd w:val="0"/>
              <w:spacing w:afterLines="200"/>
              <w:contextualSpacing/>
              <w:rPr>
                <w:rFonts w:ascii="Verdana" w:hAnsi="Verdana"/>
                <w:color w:val="00B0F0"/>
                <w:sz w:val="28"/>
              </w:rPr>
            </w:pPr>
            <w:r w:rsidRPr="00152798">
              <w:rPr>
                <w:rFonts w:ascii="Verdana" w:hAnsi="Verdana" w:cs="Dax-Bold"/>
                <w:b/>
                <w:bCs/>
                <w:sz w:val="16"/>
                <w:szCs w:val="12"/>
                <w:lang w:eastAsia="en-GB"/>
              </w:rPr>
              <w:t xml:space="preserve">Clause 13 </w:t>
            </w:r>
            <w:r w:rsidRPr="00152798">
              <w:rPr>
                <w:rFonts w:ascii="Verdana" w:hAnsi="Verdana" w:cs="Dax-Light"/>
                <w:sz w:val="16"/>
                <w:szCs w:val="12"/>
                <w:lang w:eastAsia="en-GB"/>
              </w:rPr>
              <w:t xml:space="preserve">- </w:t>
            </w:r>
            <w:r w:rsidRPr="00152798">
              <w:rPr>
                <w:rFonts w:ascii="Verdana" w:hAnsi="Verdana" w:cs="Dax-Light"/>
                <w:sz w:val="16"/>
                <w:szCs w:val="12"/>
              </w:rPr>
              <w:t xml:space="preserve">Refer to the Commission’s guidance on </w:t>
            </w:r>
            <w:r w:rsidRPr="00152798">
              <w:rPr>
                <w:rFonts w:ascii="Verdana" w:hAnsi="Verdana" w:cs="Dax-Light"/>
                <w:color w:val="FF00FF"/>
                <w:sz w:val="16"/>
                <w:szCs w:val="12"/>
              </w:rPr>
              <w:t>Running your charity</w:t>
            </w:r>
            <w:r w:rsidRPr="00152798">
              <w:rPr>
                <w:rFonts w:ascii="Verdana" w:hAnsi="Verdana" w:cs="Dax-Light"/>
                <w:sz w:val="16"/>
                <w:szCs w:val="12"/>
              </w:rPr>
              <w:t xml:space="preserve"> and to the website of the Good Governance Group </w:t>
            </w:r>
            <w:hyperlink r:id="rId18" w:history="1">
              <w:r w:rsidRPr="00152798">
                <w:rPr>
                  <w:rStyle w:val="Hyperlink"/>
                  <w:rFonts w:ascii="Verdana" w:hAnsi="Verdana" w:cs="Dax-Light"/>
                  <w:color w:val="00B0F0"/>
                  <w:sz w:val="16"/>
                  <w:szCs w:val="12"/>
                  <w:u w:val="none"/>
                </w:rPr>
                <w:t>http://www.diycommitteeguide.org/</w:t>
              </w:r>
            </w:hyperlink>
          </w:p>
          <w:p w:rsidR="009E0C5E" w:rsidRDefault="009E0C5E" w:rsidP="008A5EB4">
            <w:pPr>
              <w:autoSpaceDE w:val="0"/>
              <w:autoSpaceDN w:val="0"/>
              <w:adjustRightInd w:val="0"/>
              <w:spacing w:afterLines="200"/>
              <w:contextualSpacing/>
              <w:rPr>
                <w:rFonts w:ascii="Verdana" w:hAnsi="Verdana"/>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13. Ordinary meetings</w:t>
            </w:r>
          </w:p>
          <w:p w:rsidR="00683325" w:rsidRDefault="00122E8C" w:rsidP="008A5EB4">
            <w:pPr>
              <w:autoSpaceDE w:val="0"/>
              <w:autoSpaceDN w:val="0"/>
              <w:adjustRightInd w:val="0"/>
              <w:spacing w:afterLines="200"/>
              <w:contextualSpacing/>
              <w:rPr>
                <w:rFonts w:ascii="Verdana" w:hAnsi="Verdana" w:cs="Dax-Bold"/>
                <w:b/>
                <w:bCs/>
                <w:sz w:val="24"/>
                <w:szCs w:val="24"/>
              </w:rPr>
            </w:pPr>
            <w:r w:rsidRPr="00521EA4">
              <w:rPr>
                <w:rFonts w:ascii="Verdana" w:hAnsi="Verdana" w:cs="Dax-Regular"/>
                <w:sz w:val="24"/>
                <w:szCs w:val="24"/>
              </w:rPr>
              <w:t>The trustees must hold at least two ordinary meetings each year. One such meeting in each year must involve the physical presence of those trustees who attend the meeting. Other meetings may take such form, including video</w:t>
            </w:r>
            <w:r w:rsidR="00020BFD" w:rsidRPr="00521EA4">
              <w:rPr>
                <w:rFonts w:ascii="Verdana" w:hAnsi="Verdana" w:cs="Dax-Regular"/>
                <w:sz w:val="24"/>
                <w:szCs w:val="24"/>
              </w:rPr>
              <w:t xml:space="preserve"> </w:t>
            </w:r>
            <w:r w:rsidRPr="00521EA4">
              <w:rPr>
                <w:rFonts w:ascii="Verdana" w:hAnsi="Verdana" w:cs="Dax-Regular"/>
                <w:sz w:val="24"/>
                <w:szCs w:val="24"/>
              </w:rPr>
              <w:t xml:space="preserve">conferencing, as the trustees decide provided that the form chosen enables the trustees both to </w:t>
            </w:r>
            <w:r w:rsidR="003A06DE" w:rsidRPr="00521EA4">
              <w:rPr>
                <w:rFonts w:ascii="Verdana" w:hAnsi="Verdana" w:cs="Dax-Regular"/>
                <w:sz w:val="24"/>
                <w:szCs w:val="24"/>
              </w:rPr>
              <w:t xml:space="preserve">participate </w:t>
            </w:r>
            <w:r w:rsidRPr="00521EA4">
              <w:rPr>
                <w:rFonts w:ascii="Verdana" w:hAnsi="Verdana" w:cs="Dax-Regular"/>
                <w:sz w:val="24"/>
                <w:szCs w:val="24"/>
              </w:rPr>
              <w:t xml:space="preserve">and to </w:t>
            </w:r>
            <w:r w:rsidR="003A06DE" w:rsidRPr="00521EA4">
              <w:rPr>
                <w:rFonts w:ascii="Verdana" w:hAnsi="Verdana" w:cs="Dax-Regular"/>
                <w:sz w:val="24"/>
                <w:szCs w:val="24"/>
              </w:rPr>
              <w:t xml:space="preserve">communicate with </w:t>
            </w:r>
            <w:r w:rsidRPr="00521EA4">
              <w:rPr>
                <w:rFonts w:ascii="Verdana" w:hAnsi="Verdana" w:cs="Dax-Regular"/>
                <w:sz w:val="24"/>
                <w:szCs w:val="24"/>
              </w:rPr>
              <w:t>each other.</w:t>
            </w:r>
            <w:r w:rsidR="009659A4" w:rsidRPr="00521EA4">
              <w:rPr>
                <w:rFonts w:ascii="Verdana" w:hAnsi="Verdana" w:cs="Dax-Bold"/>
                <w:b/>
                <w:bCs/>
                <w:sz w:val="24"/>
                <w:szCs w:val="24"/>
              </w:rPr>
              <w:t xml:space="preserve"> </w:t>
            </w:r>
          </w:p>
          <w:p w:rsidR="00193989" w:rsidRDefault="00193989" w:rsidP="008A5EB4">
            <w:pPr>
              <w:autoSpaceDE w:val="0"/>
              <w:autoSpaceDN w:val="0"/>
              <w:adjustRightInd w:val="0"/>
              <w:spacing w:afterLines="200"/>
              <w:contextualSpacing/>
              <w:rPr>
                <w:rFonts w:ascii="Verdana" w:hAnsi="Verdana" w:cs="Dax-Bold"/>
                <w:b/>
                <w:bCs/>
                <w:sz w:val="24"/>
                <w:szCs w:val="24"/>
              </w:rPr>
            </w:pPr>
          </w:p>
        </w:tc>
      </w:tr>
      <w:tr w:rsidR="00122E8C" w:rsidRPr="0009794B" w:rsidTr="00B92F73">
        <w:tc>
          <w:tcPr>
            <w:tcW w:w="1951" w:type="dxa"/>
          </w:tcPr>
          <w:p w:rsidR="003A06DE" w:rsidRDefault="00122E8C" w:rsidP="008A5EB4">
            <w:pPr>
              <w:autoSpaceDE w:val="0"/>
              <w:autoSpaceDN w:val="0"/>
              <w:adjustRightInd w:val="0"/>
              <w:spacing w:afterLines="200"/>
              <w:contextualSpacing/>
              <w:rPr>
                <w:rFonts w:ascii="Verdana" w:hAnsi="Verdana" w:cs="Dax-Light"/>
                <w:sz w:val="16"/>
                <w:szCs w:val="12"/>
                <w:lang w:eastAsia="en-GB"/>
              </w:rPr>
            </w:pPr>
            <w:r w:rsidRPr="00152798">
              <w:rPr>
                <w:rFonts w:ascii="Verdana" w:hAnsi="Verdana" w:cs="Dax-Bold"/>
                <w:b/>
                <w:bCs/>
                <w:sz w:val="16"/>
                <w:szCs w:val="12"/>
                <w:lang w:eastAsia="en-GB"/>
              </w:rPr>
              <w:t xml:space="preserve">Clause 14 </w:t>
            </w:r>
            <w:r w:rsidRPr="00152798">
              <w:rPr>
                <w:rFonts w:ascii="Verdana" w:hAnsi="Verdana" w:cs="Dax-Light"/>
                <w:sz w:val="16"/>
                <w:szCs w:val="12"/>
                <w:lang w:eastAsia="en-GB"/>
              </w:rPr>
              <w:t xml:space="preserve">- Insert the name of one of the first trustees who will call the first meeting. ‘Clear days’ does not include the day on which the notice would be received by the </w:t>
            </w:r>
            <w:r w:rsidRPr="00152798">
              <w:rPr>
                <w:rFonts w:ascii="Verdana" w:hAnsi="Verdana" w:cs="Dax-Light"/>
                <w:sz w:val="16"/>
                <w:szCs w:val="12"/>
                <w:lang w:eastAsia="en-GB"/>
              </w:rPr>
              <w:lastRenderedPageBreak/>
              <w:t xml:space="preserve">trustee or the day on which the meeting is held. </w:t>
            </w:r>
          </w:p>
          <w:p w:rsidR="009E0C5E" w:rsidRDefault="009E0C5E" w:rsidP="008A5EB4">
            <w:pPr>
              <w:autoSpaceDE w:val="0"/>
              <w:autoSpaceDN w:val="0"/>
              <w:adjustRightInd w:val="0"/>
              <w:spacing w:afterLines="200"/>
              <w:contextualSpacing/>
              <w:rPr>
                <w:rFonts w:ascii="Verdana" w:hAnsi="Verdana" w:cs="Dax-Light"/>
                <w:sz w:val="16"/>
                <w:szCs w:val="12"/>
                <w:lang w:eastAsia="en-GB"/>
              </w:rPr>
            </w:pPr>
          </w:p>
          <w:p w:rsidR="00683325" w:rsidRDefault="003A06DE" w:rsidP="008A5EB4">
            <w:pPr>
              <w:autoSpaceDE w:val="0"/>
              <w:autoSpaceDN w:val="0"/>
              <w:adjustRightInd w:val="0"/>
              <w:spacing w:afterLines="200"/>
              <w:contextualSpacing/>
              <w:rPr>
                <w:rFonts w:ascii="Verdana" w:hAnsi="Verdana" w:cs="Dax-Light"/>
                <w:sz w:val="16"/>
                <w:szCs w:val="12"/>
                <w:lang w:eastAsia="en-GB"/>
              </w:rPr>
            </w:pPr>
            <w:r>
              <w:rPr>
                <w:rFonts w:ascii="Verdana" w:hAnsi="Verdana" w:cs="Dax-Light"/>
                <w:sz w:val="16"/>
                <w:szCs w:val="12"/>
                <w:lang w:eastAsia="en-GB"/>
              </w:rPr>
              <w:t>It is up to trustees to identify the means by which notice must be given and may include by post, email or other means.</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152798">
              <w:rPr>
                <w:rFonts w:ascii="Verdana" w:hAnsi="Verdana" w:cs="Dax-Light"/>
                <w:sz w:val="16"/>
                <w:szCs w:val="12"/>
                <w:lang w:eastAsia="en-GB"/>
              </w:rPr>
              <w:t xml:space="preserve">Section 168 of the </w:t>
            </w:r>
            <w:hyperlink w:anchor="_Charities_Act" w:history="1">
              <w:r w:rsidR="000B5268" w:rsidRPr="000B5268">
                <w:rPr>
                  <w:rStyle w:val="Hyperlink"/>
                  <w:rFonts w:ascii="Verdana" w:hAnsi="Verdana" w:cs="Dax-Light"/>
                  <w:b/>
                  <w:color w:val="00B050"/>
                  <w:sz w:val="16"/>
                  <w:szCs w:val="12"/>
                  <w:u w:val="none"/>
                </w:rPr>
                <w:t>Charities Act</w:t>
              </w:r>
            </w:hyperlink>
            <w:r w:rsidR="000B5268">
              <w:rPr>
                <w:rFonts w:ascii="Verdana" w:hAnsi="Verdana" w:cs="Dax-Light"/>
                <w:b/>
                <w:color w:val="00B050"/>
                <w:sz w:val="16"/>
                <w:szCs w:val="12"/>
                <w:lang w:eastAsia="en-GB"/>
              </w:rPr>
              <w:t xml:space="preserve"> </w:t>
            </w:r>
            <w:r w:rsidRPr="00152798">
              <w:rPr>
                <w:rFonts w:ascii="Verdana" w:hAnsi="Verdana" w:cs="Dax-Light"/>
                <w:sz w:val="16"/>
                <w:szCs w:val="12"/>
                <w:lang w:eastAsia="en-GB"/>
              </w:rPr>
              <w:t>sets out how notice may be given by post. In broad terms, the charity may send notice to each trustee at the UK held address held in the charity’s records: no notice is required for trustees living outside the UK. The notice would be regarded as being received on the day when ‘in the ordinary course of post’ it is expected to arrive</w:t>
            </w:r>
            <w:r w:rsidR="00AC27C2">
              <w:rPr>
                <w:rFonts w:ascii="Verdana" w:hAnsi="Verdana" w:cs="Dax-Light"/>
                <w:sz w:val="16"/>
                <w:szCs w:val="12"/>
                <w:lang w:eastAsia="en-GB"/>
              </w:rPr>
              <w:t>.</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193989" w:rsidRDefault="00AE3E57" w:rsidP="008A5EB4">
            <w:pPr>
              <w:autoSpaceDE w:val="0"/>
              <w:autoSpaceDN w:val="0"/>
              <w:adjustRightInd w:val="0"/>
              <w:spacing w:afterLines="200"/>
              <w:contextualSpacing/>
              <w:rPr>
                <w:rFonts w:ascii="Verdana" w:hAnsi="Verdana" w:cs="Dax-Light"/>
                <w:sz w:val="16"/>
                <w:szCs w:val="12"/>
                <w:lang w:eastAsia="en-GB"/>
              </w:rPr>
            </w:pPr>
            <w:r>
              <w:rPr>
                <w:rFonts w:ascii="Verdana" w:hAnsi="Verdana" w:cs="Dax-Light"/>
                <w:sz w:val="16"/>
                <w:szCs w:val="12"/>
                <w:lang w:eastAsia="en-GB"/>
              </w:rPr>
              <w:t xml:space="preserve">It is best practice to serve notice on all trustees and members including </w:t>
            </w:r>
            <w:r w:rsidR="003C2D3A">
              <w:rPr>
                <w:rFonts w:ascii="Verdana" w:hAnsi="Verdana" w:cs="Dax-Light"/>
                <w:sz w:val="16"/>
                <w:szCs w:val="12"/>
                <w:lang w:eastAsia="en-GB"/>
              </w:rPr>
              <w:t>those residents</w:t>
            </w:r>
            <w:r>
              <w:rPr>
                <w:rFonts w:ascii="Verdana" w:hAnsi="Verdana" w:cs="Dax-Light"/>
                <w:sz w:val="16"/>
                <w:szCs w:val="12"/>
                <w:lang w:eastAsia="en-GB"/>
              </w:rPr>
              <w:t xml:space="preserve"> outside of the UK.</w:t>
            </w:r>
          </w:p>
        </w:tc>
        <w:tc>
          <w:tcPr>
            <w:tcW w:w="6662" w:type="dxa"/>
          </w:tcPr>
          <w:p w:rsidR="00193989"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lastRenderedPageBreak/>
              <w:t xml:space="preserve">14. Calling </w:t>
            </w:r>
            <w:r w:rsidR="0014401B">
              <w:rPr>
                <w:rFonts w:ascii="Verdana" w:hAnsi="Verdana" w:cs="Dax-Bold"/>
                <w:b/>
                <w:bCs/>
                <w:color w:val="1F497D" w:themeColor="text2"/>
                <w:sz w:val="24"/>
                <w:szCs w:val="24"/>
              </w:rPr>
              <w:t xml:space="preserve">of </w:t>
            </w:r>
            <w:r w:rsidRPr="00521EA4">
              <w:rPr>
                <w:rFonts w:ascii="Verdana" w:hAnsi="Verdana" w:cs="Dax-Bold"/>
                <w:b/>
                <w:bCs/>
                <w:color w:val="1F497D" w:themeColor="text2"/>
                <w:sz w:val="24"/>
                <w:szCs w:val="24"/>
              </w:rPr>
              <w:t>meetings</w:t>
            </w:r>
          </w:p>
          <w:p w:rsidR="00193989"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The trustees must arrange at each of their meetings the date, time and place of their next meeting, unless such arrangements have already been made. Ordinary meetings may also be called at any time by the person elected to chair meetings of the trustees </w:t>
            </w:r>
            <w:r w:rsidRPr="00521EA4">
              <w:rPr>
                <w:rFonts w:ascii="Verdana" w:hAnsi="Verdana" w:cs="Dax-Regular"/>
                <w:sz w:val="24"/>
                <w:szCs w:val="24"/>
              </w:rPr>
              <w:lastRenderedPageBreak/>
              <w:t>or by any two trustees. In that case not less than ten days’ clear notice must be given to the other trustees</w:t>
            </w:r>
            <w:r w:rsidR="00556B3E" w:rsidRPr="00521EA4">
              <w:rPr>
                <w:rFonts w:ascii="Verdana" w:hAnsi="Verdana" w:cs="Dax-Regular"/>
                <w:sz w:val="24"/>
                <w:szCs w:val="24"/>
              </w:rPr>
              <w:t xml:space="preserve"> unless all of the trustees agree to </w:t>
            </w:r>
            <w:r w:rsidR="00F80CD1" w:rsidRPr="00521EA4">
              <w:rPr>
                <w:rFonts w:ascii="Verdana" w:hAnsi="Verdana" w:cs="Dax-Regular"/>
                <w:sz w:val="24"/>
                <w:szCs w:val="24"/>
              </w:rPr>
              <w:t>call</w:t>
            </w:r>
            <w:r w:rsidR="00556B3E" w:rsidRPr="00521EA4">
              <w:rPr>
                <w:rFonts w:ascii="Verdana" w:hAnsi="Verdana" w:cs="Dax-Regular"/>
                <w:sz w:val="24"/>
                <w:szCs w:val="24"/>
              </w:rPr>
              <w:t xml:space="preserve"> the meeting at shorter notice</w:t>
            </w:r>
            <w:r w:rsidRPr="00521EA4">
              <w:rPr>
                <w:rFonts w:ascii="Verdana" w:hAnsi="Verdana" w:cs="Dax-Regular"/>
                <w:sz w:val="24"/>
                <w:szCs w:val="24"/>
              </w:rPr>
              <w:t>. The first meeting</w:t>
            </w:r>
            <w:r w:rsidR="00286884" w:rsidRPr="00521EA4">
              <w:rPr>
                <w:rFonts w:ascii="Verdana" w:hAnsi="Verdana" w:cs="Dax-Regular"/>
                <w:sz w:val="24"/>
                <w:szCs w:val="24"/>
              </w:rPr>
              <w:t xml:space="preserve"> of the trustees must be called </w:t>
            </w:r>
            <w:proofErr w:type="gramStart"/>
            <w:r w:rsidRPr="00521EA4">
              <w:rPr>
                <w:rFonts w:ascii="Verdana" w:hAnsi="Verdana" w:cs="Dax-Regular"/>
                <w:sz w:val="24"/>
                <w:szCs w:val="24"/>
              </w:rPr>
              <w:t>by</w:t>
            </w:r>
            <w:r w:rsidR="00521EA4">
              <w:rPr>
                <w:rFonts w:ascii="Verdana" w:hAnsi="Verdana" w:cs="Dax-Regular"/>
                <w:sz w:val="24"/>
                <w:szCs w:val="24"/>
              </w:rPr>
              <w:t xml:space="preserve"> </w:t>
            </w:r>
            <w:r w:rsidRPr="00521EA4">
              <w:rPr>
                <w:rFonts w:ascii="Verdana" w:hAnsi="Verdana" w:cs="Dax-Regular"/>
                <w:sz w:val="24"/>
                <w:szCs w:val="24"/>
              </w:rPr>
              <w:t>.....................</w:t>
            </w:r>
            <w:r w:rsidR="00521EA4">
              <w:rPr>
                <w:rFonts w:ascii="Verdana" w:hAnsi="Verdana" w:cs="Dax-Regular"/>
                <w:sz w:val="24"/>
                <w:szCs w:val="24"/>
              </w:rPr>
              <w:t>.........</w:t>
            </w:r>
            <w:proofErr w:type="gramEnd"/>
          </w:p>
          <w:p w:rsidR="00193989"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w:t>
            </w:r>
            <w:r w:rsidR="00521EA4">
              <w:rPr>
                <w:rFonts w:ascii="Verdana" w:hAnsi="Verdana" w:cs="Dax-Regular"/>
                <w:sz w:val="24"/>
                <w:szCs w:val="24"/>
              </w:rPr>
              <w:t>...............................</w:t>
            </w:r>
            <w:r w:rsidRPr="00521EA4">
              <w:rPr>
                <w:rFonts w:ascii="Verdana" w:hAnsi="Verdana" w:cs="Dax-Regular"/>
                <w:sz w:val="24"/>
                <w:szCs w:val="24"/>
              </w:rPr>
              <w:t>or, if no meeting has been called within three months after the date of this deed, by any two of the trustees.</w:t>
            </w: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15. Special meetings</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A special meeting may be called at any time by the person elected to chair meetings of the trustees or by any two trustees. Not less than four days’ clear notice must be given to the other trustees of the matters to be discussed at the meeting. However, if those matters include the appointment of a trustee or a proposal to amend any of the trusts of this deed, not less than 21 days notice must be given. A special meeting may be called to take place immediately after or before an ordinary meeting.</w:t>
            </w:r>
          </w:p>
          <w:p w:rsidR="00683325" w:rsidRDefault="00683325" w:rsidP="008A5EB4">
            <w:pPr>
              <w:autoSpaceDE w:val="0"/>
              <w:autoSpaceDN w:val="0"/>
              <w:adjustRightInd w:val="0"/>
              <w:spacing w:afterLines="200"/>
              <w:contextualSpacing/>
              <w:rPr>
                <w:rFonts w:ascii="Verdana" w:hAnsi="Verdana" w:cs="Dax-Regular"/>
                <w:sz w:val="24"/>
                <w:szCs w:val="24"/>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16. Chairing of meetings</w:t>
            </w: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The trustees at their first ordinary meeting in each year must elect one of their </w:t>
            </w:r>
            <w:r w:rsidR="00521EA4" w:rsidRPr="00521EA4">
              <w:rPr>
                <w:rFonts w:ascii="Verdana" w:hAnsi="Verdana" w:cs="Dax-Regular"/>
                <w:sz w:val="24"/>
                <w:szCs w:val="24"/>
              </w:rPr>
              <w:t>numbers</w:t>
            </w:r>
            <w:r w:rsidRPr="00521EA4">
              <w:rPr>
                <w:rFonts w:ascii="Verdana" w:hAnsi="Verdana" w:cs="Dax-Regular"/>
                <w:sz w:val="24"/>
                <w:szCs w:val="24"/>
              </w:rPr>
              <w:t xml:space="preserve"> to chair their </w:t>
            </w:r>
            <w:r w:rsidRPr="00521EA4">
              <w:rPr>
                <w:rFonts w:ascii="Verdana" w:hAnsi="Verdana" w:cs="Dax-Regular"/>
                <w:sz w:val="24"/>
                <w:szCs w:val="24"/>
              </w:rPr>
              <w:lastRenderedPageBreak/>
              <w:t>meetings. If that person is not present within ten minutes after the time appointed for holding a meeting, or if no one has been elected, or if the person elected has ceased to be a trustee, the trustees present must choose one of their number to chair the meeting.</w:t>
            </w:r>
          </w:p>
          <w:p w:rsidR="00683325" w:rsidRDefault="00683325" w:rsidP="008A5EB4">
            <w:pPr>
              <w:autoSpaceDE w:val="0"/>
              <w:autoSpaceDN w:val="0"/>
              <w:adjustRightInd w:val="0"/>
              <w:spacing w:afterLines="200"/>
              <w:contextualSpacing/>
              <w:rPr>
                <w:rFonts w:ascii="Verdana" w:hAnsi="Verdana" w:cs="Dax-Regular"/>
                <w:sz w:val="24"/>
                <w:szCs w:val="24"/>
              </w:rPr>
            </w:pPr>
          </w:p>
          <w:p w:rsidR="00683325" w:rsidRDefault="00122E8C" w:rsidP="008A5EB4">
            <w:pPr>
              <w:autoSpaceDE w:val="0"/>
              <w:autoSpaceDN w:val="0"/>
              <w:adjustRightInd w:val="0"/>
              <w:spacing w:afterLines="200"/>
              <w:contextualSpacing/>
              <w:rPr>
                <w:rFonts w:ascii="Verdana" w:hAnsi="Verdana" w:cs="Dax-Regular"/>
                <w:sz w:val="24"/>
                <w:szCs w:val="24"/>
              </w:rPr>
            </w:pPr>
            <w:r w:rsidRPr="00521EA4">
              <w:rPr>
                <w:rFonts w:ascii="Verdana" w:hAnsi="Verdana" w:cs="Dax-Regular"/>
                <w:sz w:val="24"/>
                <w:szCs w:val="24"/>
              </w:rPr>
              <w:t xml:space="preserve">The person elected to chair meetings of the trustees </w:t>
            </w:r>
            <w:r w:rsidR="00684F1C" w:rsidRPr="00521EA4">
              <w:rPr>
                <w:rFonts w:ascii="Verdana" w:hAnsi="Verdana" w:cs="Dax-Regular"/>
                <w:sz w:val="24"/>
                <w:szCs w:val="24"/>
              </w:rPr>
              <w:t xml:space="preserve">must </w:t>
            </w:r>
            <w:r w:rsidRPr="00521EA4">
              <w:rPr>
                <w:rFonts w:ascii="Verdana" w:hAnsi="Verdana" w:cs="Dax-Regular"/>
                <w:sz w:val="24"/>
                <w:szCs w:val="24"/>
              </w:rPr>
              <w:t>have no other additional functions or powers except those conferred by this deed or delegated to him or her by the trustees.</w:t>
            </w:r>
          </w:p>
          <w:p w:rsidR="00683325" w:rsidRDefault="00683325" w:rsidP="008A5EB4">
            <w:pPr>
              <w:autoSpaceDE w:val="0"/>
              <w:autoSpaceDN w:val="0"/>
              <w:adjustRightInd w:val="0"/>
              <w:spacing w:afterLines="200"/>
              <w:contextualSpacing/>
              <w:rPr>
                <w:rFonts w:ascii="Verdana" w:hAnsi="Verdana" w:cs="Dax-Regular"/>
                <w:sz w:val="24"/>
                <w:szCs w:val="24"/>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rPr>
            </w:pPr>
            <w:r w:rsidRPr="00521EA4">
              <w:rPr>
                <w:rFonts w:ascii="Verdana" w:hAnsi="Verdana" w:cs="Dax-Bold"/>
                <w:b/>
                <w:bCs/>
                <w:color w:val="1F497D" w:themeColor="text2"/>
                <w:sz w:val="24"/>
                <w:szCs w:val="24"/>
              </w:rPr>
              <w:t>17. Quorum</w:t>
            </w:r>
          </w:p>
          <w:p w:rsidR="00683325"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t xml:space="preserve">(1) Subject to the following provision of this clause, no business </w:t>
            </w:r>
            <w:r w:rsidR="00684F1C" w:rsidRPr="00521EA4">
              <w:rPr>
                <w:rFonts w:ascii="Verdana" w:hAnsi="Verdana" w:cs="Dax-Regular"/>
                <w:sz w:val="24"/>
                <w:szCs w:val="24"/>
              </w:rPr>
              <w:t xml:space="preserve">must </w:t>
            </w:r>
            <w:r w:rsidRPr="00521EA4">
              <w:rPr>
                <w:rFonts w:ascii="Verdana" w:hAnsi="Verdana" w:cs="Dax-Regular"/>
                <w:sz w:val="24"/>
                <w:szCs w:val="24"/>
              </w:rPr>
              <w:t>be conducted at a meeting of the trustees unless at least one-third of the total number of trustees at the time, or two trustees (whichever is the greater) are present throughout the meeting.</w:t>
            </w:r>
          </w:p>
          <w:p w:rsidR="00683325" w:rsidRDefault="00683325" w:rsidP="008A5EB4">
            <w:pPr>
              <w:autoSpaceDE w:val="0"/>
              <w:autoSpaceDN w:val="0"/>
              <w:adjustRightInd w:val="0"/>
              <w:spacing w:afterLines="200"/>
              <w:ind w:left="600" w:hanging="600"/>
              <w:contextualSpacing/>
              <w:rPr>
                <w:rFonts w:ascii="Verdana" w:hAnsi="Verdana" w:cs="Dax-Regular"/>
                <w:sz w:val="24"/>
                <w:szCs w:val="24"/>
              </w:rPr>
            </w:pPr>
          </w:p>
          <w:p w:rsidR="00683325" w:rsidRDefault="00122E8C" w:rsidP="008A5EB4">
            <w:pPr>
              <w:autoSpaceDE w:val="0"/>
              <w:autoSpaceDN w:val="0"/>
              <w:adjustRightInd w:val="0"/>
              <w:spacing w:afterLines="200"/>
              <w:ind w:left="600" w:hanging="600"/>
              <w:contextualSpacing/>
              <w:rPr>
                <w:rFonts w:ascii="Verdana" w:hAnsi="Verdana" w:cs="Dax-Regular"/>
                <w:sz w:val="24"/>
                <w:szCs w:val="24"/>
              </w:rPr>
            </w:pPr>
            <w:r w:rsidRPr="00521EA4">
              <w:rPr>
                <w:rFonts w:ascii="Verdana" w:hAnsi="Verdana" w:cs="Dax-Regular"/>
                <w:sz w:val="24"/>
                <w:szCs w:val="24"/>
              </w:rPr>
              <w:t>(2) The trustees may make regulations specifying different quorums for meetings dealing with different types of business.</w:t>
            </w:r>
            <w:r w:rsidR="009659A4" w:rsidRPr="00521EA4">
              <w:rPr>
                <w:rFonts w:ascii="Verdana" w:hAnsi="Verdana" w:cs="Dax-Regular"/>
                <w:sz w:val="24"/>
                <w:szCs w:val="24"/>
              </w:rPr>
              <w:t xml:space="preserve"> </w:t>
            </w:r>
          </w:p>
          <w:p w:rsidR="00683325" w:rsidRDefault="00683325" w:rsidP="008A5EB4">
            <w:pPr>
              <w:autoSpaceDE w:val="0"/>
              <w:autoSpaceDN w:val="0"/>
              <w:adjustRightInd w:val="0"/>
              <w:spacing w:afterLines="200"/>
              <w:contextualSpacing/>
              <w:rPr>
                <w:rFonts w:ascii="Verdana" w:hAnsi="Verdana" w:cs="Dax-Regular"/>
                <w:sz w:val="24"/>
                <w:szCs w:val="24"/>
              </w:rPr>
            </w:pPr>
          </w:p>
        </w:tc>
      </w:tr>
      <w:tr w:rsidR="00122E8C" w:rsidRPr="0009794B" w:rsidTr="003D09BD">
        <w:tc>
          <w:tcPr>
            <w:tcW w:w="1951" w:type="dxa"/>
            <w:tcBorders>
              <w:bottom w:val="nil"/>
            </w:tcBorders>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Borders>
              <w:bottom w:val="nil"/>
            </w:tcBorders>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18. Voting</w:t>
            </w: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 xml:space="preserve">At meetings, decisions must be made by a majority of the trustees present and voting on the question. The person chairing the meeting </w:t>
            </w:r>
            <w:r w:rsidR="00684F1C" w:rsidRPr="00521EA4">
              <w:rPr>
                <w:rFonts w:ascii="Verdana" w:hAnsi="Verdana" w:cs="Dax-Regular"/>
                <w:sz w:val="24"/>
                <w:szCs w:val="24"/>
                <w:lang w:eastAsia="en-GB"/>
              </w:rPr>
              <w:t>has</w:t>
            </w:r>
            <w:r w:rsidRPr="00521EA4">
              <w:rPr>
                <w:rFonts w:ascii="Verdana" w:hAnsi="Verdana" w:cs="Dax-Regular"/>
                <w:sz w:val="24"/>
                <w:szCs w:val="24"/>
                <w:lang w:eastAsia="en-GB"/>
              </w:rPr>
              <w:t xml:space="preserve"> a casting vote whether or not he or she has voted previously on the same question but no </w:t>
            </w:r>
            <w:r w:rsidR="003A06DE" w:rsidRPr="00521EA4">
              <w:rPr>
                <w:rFonts w:ascii="Verdana" w:hAnsi="Verdana" w:cs="Dax-Regular"/>
                <w:sz w:val="24"/>
                <w:szCs w:val="24"/>
                <w:lang w:eastAsia="en-GB"/>
              </w:rPr>
              <w:t xml:space="preserve">trustee </w:t>
            </w:r>
            <w:r w:rsidRPr="00521EA4">
              <w:rPr>
                <w:rFonts w:ascii="Verdana" w:hAnsi="Verdana" w:cs="Dax-Regular"/>
                <w:sz w:val="24"/>
                <w:szCs w:val="24"/>
                <w:lang w:eastAsia="en-GB"/>
              </w:rPr>
              <w:t xml:space="preserve">in any other circumstances </w:t>
            </w:r>
            <w:r w:rsidR="00684F1C" w:rsidRPr="00521EA4">
              <w:rPr>
                <w:rFonts w:ascii="Verdana" w:hAnsi="Verdana" w:cs="Dax-Regular"/>
                <w:sz w:val="24"/>
                <w:szCs w:val="24"/>
                <w:lang w:eastAsia="en-GB"/>
              </w:rPr>
              <w:t xml:space="preserve">must </w:t>
            </w:r>
            <w:r w:rsidRPr="00521EA4">
              <w:rPr>
                <w:rFonts w:ascii="Verdana" w:hAnsi="Verdana" w:cs="Dax-Regular"/>
                <w:sz w:val="24"/>
                <w:szCs w:val="24"/>
                <w:lang w:eastAsia="en-GB"/>
              </w:rPr>
              <w:t>have more than one vote.</w:t>
            </w:r>
            <w:r w:rsidR="009659A4" w:rsidRPr="00521EA4">
              <w:rPr>
                <w:rFonts w:ascii="Verdana" w:hAnsi="Verdana" w:cs="Dax-Regular"/>
                <w:sz w:val="24"/>
                <w:szCs w:val="24"/>
                <w:lang w:eastAsia="en-GB"/>
              </w:rPr>
              <w:t xml:space="preserve"> </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tc>
      </w:tr>
      <w:tr w:rsidR="00020BFD" w:rsidRPr="0009794B" w:rsidTr="003D09BD">
        <w:tc>
          <w:tcPr>
            <w:tcW w:w="1951" w:type="dxa"/>
            <w:tcBorders>
              <w:top w:val="nil"/>
            </w:tcBorders>
          </w:tcPr>
          <w:p w:rsidR="00D2259D" w:rsidRPr="00D2259D" w:rsidRDefault="00D2259D" w:rsidP="008A5EB4">
            <w:pPr>
              <w:autoSpaceDE w:val="0"/>
              <w:autoSpaceDN w:val="0"/>
              <w:adjustRightInd w:val="0"/>
              <w:spacing w:afterLines="200"/>
              <w:contextualSpacing/>
              <w:rPr>
                <w:rFonts w:ascii="Verdana" w:hAnsi="Verdana" w:cs="Dax-Bold"/>
                <w:b/>
                <w:bCs/>
                <w:color w:val="365F91" w:themeColor="accent1" w:themeShade="BF"/>
                <w:sz w:val="16"/>
                <w:szCs w:val="16"/>
                <w:lang w:eastAsia="en-GB"/>
              </w:rPr>
            </w:pPr>
            <w:r w:rsidRPr="00D2259D">
              <w:rPr>
                <w:rFonts w:ascii="Verdana" w:hAnsi="Verdana" w:cs="Dax-Bold"/>
                <w:b/>
                <w:bCs/>
                <w:color w:val="365F91" w:themeColor="accent1" w:themeShade="BF"/>
                <w:sz w:val="16"/>
                <w:szCs w:val="16"/>
                <w:lang w:eastAsia="en-GB"/>
              </w:rPr>
              <w:t>Optional</w:t>
            </w:r>
          </w:p>
          <w:p w:rsidR="00575496" w:rsidRDefault="00020BFD" w:rsidP="008A5EB4">
            <w:pPr>
              <w:autoSpaceDE w:val="0"/>
              <w:autoSpaceDN w:val="0"/>
              <w:adjustRightInd w:val="0"/>
              <w:spacing w:afterLines="200"/>
              <w:contextualSpacing/>
              <w:rPr>
                <w:rFonts w:ascii="Verdana" w:hAnsi="Verdana" w:cs="Dax-Bold"/>
                <w:bCs/>
                <w:sz w:val="16"/>
                <w:szCs w:val="16"/>
                <w:lang w:eastAsia="en-GB"/>
              </w:rPr>
            </w:pPr>
            <w:r w:rsidRPr="00DA7BDC">
              <w:rPr>
                <w:rFonts w:ascii="Verdana" w:hAnsi="Verdana" w:cs="Dax-Bold"/>
                <w:bCs/>
                <w:sz w:val="16"/>
                <w:szCs w:val="16"/>
                <w:lang w:eastAsia="en-GB"/>
              </w:rPr>
              <w:t xml:space="preserve">This is an optional clause. Best practice is that all matters are discussed, recorded and </w:t>
            </w:r>
            <w:r w:rsidR="00B92F73" w:rsidRPr="00DA7BDC">
              <w:rPr>
                <w:rFonts w:ascii="Verdana" w:hAnsi="Verdana" w:cs="Dax-Bold"/>
                <w:bCs/>
                <w:sz w:val="16"/>
                <w:szCs w:val="16"/>
                <w:lang w:eastAsia="en-GB"/>
              </w:rPr>
              <w:t>vot</w:t>
            </w:r>
            <w:r w:rsidR="00B92F73">
              <w:rPr>
                <w:rFonts w:ascii="Verdana" w:hAnsi="Verdana" w:cs="Dax-Bold"/>
                <w:bCs/>
                <w:sz w:val="16"/>
                <w:szCs w:val="16"/>
                <w:lang w:eastAsia="en-GB"/>
              </w:rPr>
              <w:t>ed</w:t>
            </w:r>
            <w:r w:rsidR="00B92F73" w:rsidRPr="00DA7BDC">
              <w:rPr>
                <w:rFonts w:ascii="Verdana" w:hAnsi="Verdana" w:cs="Dax-Bold"/>
                <w:bCs/>
                <w:sz w:val="16"/>
                <w:szCs w:val="16"/>
                <w:lang w:eastAsia="en-GB"/>
              </w:rPr>
              <w:t xml:space="preserve"> </w:t>
            </w:r>
            <w:r w:rsidRPr="00DA7BDC">
              <w:rPr>
                <w:rFonts w:ascii="Verdana" w:hAnsi="Verdana" w:cs="Dax-Bold"/>
                <w:bCs/>
                <w:sz w:val="16"/>
                <w:szCs w:val="16"/>
                <w:lang w:eastAsia="en-GB"/>
              </w:rPr>
              <w:t>on at meetings.  However</w:t>
            </w:r>
            <w:r w:rsidR="00D2259D">
              <w:rPr>
                <w:rFonts w:ascii="Verdana" w:hAnsi="Verdana" w:cs="Dax-Bold"/>
                <w:bCs/>
                <w:sz w:val="16"/>
                <w:szCs w:val="16"/>
                <w:lang w:eastAsia="en-GB"/>
              </w:rPr>
              <w:t>,</w:t>
            </w:r>
            <w:r w:rsidRPr="00DA7BDC">
              <w:rPr>
                <w:rFonts w:ascii="Verdana" w:hAnsi="Verdana" w:cs="Dax-Bold"/>
                <w:bCs/>
                <w:sz w:val="16"/>
                <w:szCs w:val="16"/>
                <w:lang w:eastAsia="en-GB"/>
              </w:rPr>
              <w:t xml:space="preserve"> there may be times</w:t>
            </w:r>
            <w:r w:rsidR="00DA7BDC">
              <w:rPr>
                <w:rFonts w:ascii="Verdana" w:hAnsi="Verdana" w:cs="Dax-Bold"/>
                <w:bCs/>
                <w:sz w:val="16"/>
                <w:szCs w:val="16"/>
                <w:lang w:eastAsia="en-GB"/>
              </w:rPr>
              <w:t xml:space="preserve"> where such a clause may be appropriate for example</w:t>
            </w:r>
            <w:r w:rsidR="00D2259D">
              <w:rPr>
                <w:rFonts w:ascii="Verdana" w:hAnsi="Verdana" w:cs="Dax-Bold"/>
                <w:bCs/>
                <w:sz w:val="16"/>
                <w:szCs w:val="16"/>
                <w:lang w:eastAsia="en-GB"/>
              </w:rPr>
              <w:t>,</w:t>
            </w:r>
            <w:r w:rsidRPr="00DA7BDC">
              <w:rPr>
                <w:rFonts w:ascii="Verdana" w:hAnsi="Verdana" w:cs="Dax-Bold"/>
                <w:bCs/>
                <w:sz w:val="16"/>
                <w:szCs w:val="16"/>
                <w:lang w:eastAsia="en-GB"/>
              </w:rPr>
              <w:t xml:space="preserve"> </w:t>
            </w:r>
            <w:r w:rsidR="00DA7BDC" w:rsidRPr="00DA7BDC">
              <w:rPr>
                <w:rFonts w:ascii="Verdana" w:hAnsi="Verdana" w:cs="Dax-Bold"/>
                <w:bCs/>
                <w:sz w:val="16"/>
                <w:szCs w:val="16"/>
                <w:lang w:eastAsia="en-GB"/>
              </w:rPr>
              <w:t xml:space="preserve">where </w:t>
            </w:r>
            <w:r w:rsidR="00DA7BDC" w:rsidRPr="00DA7BDC">
              <w:rPr>
                <w:rFonts w:ascii="Verdana" w:hAnsi="Verdana" w:cs="Dax-Bold"/>
                <w:bCs/>
                <w:sz w:val="16"/>
                <w:szCs w:val="16"/>
                <w:lang w:eastAsia="en-GB"/>
              </w:rPr>
              <w:lastRenderedPageBreak/>
              <w:t>decisions need to be taken</w:t>
            </w:r>
            <w:r w:rsidR="00D2259D">
              <w:rPr>
                <w:rFonts w:ascii="Verdana" w:hAnsi="Verdana" w:cs="Dax-Bold"/>
                <w:bCs/>
                <w:sz w:val="16"/>
                <w:szCs w:val="16"/>
                <w:lang w:eastAsia="en-GB"/>
              </w:rPr>
              <w:t>,</w:t>
            </w:r>
            <w:r w:rsidR="00DA7BDC" w:rsidRPr="00DA7BDC">
              <w:rPr>
                <w:rFonts w:ascii="Verdana" w:hAnsi="Verdana" w:cs="Dax-Bold"/>
                <w:bCs/>
                <w:sz w:val="16"/>
                <w:szCs w:val="16"/>
                <w:lang w:eastAsia="en-GB"/>
              </w:rPr>
              <w:t xml:space="preserve"> as a matter of urgency</w:t>
            </w:r>
            <w:r w:rsidR="00D2259D">
              <w:rPr>
                <w:rFonts w:ascii="Verdana" w:hAnsi="Verdana" w:cs="Dax-Bold"/>
                <w:bCs/>
                <w:sz w:val="16"/>
                <w:szCs w:val="16"/>
                <w:lang w:eastAsia="en-GB"/>
              </w:rPr>
              <w:t>,</w:t>
            </w:r>
            <w:r w:rsidR="00DA7BDC" w:rsidRPr="00DA7BDC">
              <w:rPr>
                <w:rFonts w:ascii="Verdana" w:hAnsi="Verdana" w:cs="Dax-Bold"/>
                <w:bCs/>
                <w:sz w:val="16"/>
                <w:szCs w:val="16"/>
                <w:lang w:eastAsia="en-GB"/>
              </w:rPr>
              <w:t xml:space="preserve"> or having a meeting would be impractical. </w:t>
            </w:r>
          </w:p>
          <w:p w:rsidR="009E0C5E" w:rsidRDefault="009E0C5E" w:rsidP="008A5EB4">
            <w:pPr>
              <w:autoSpaceDE w:val="0"/>
              <w:autoSpaceDN w:val="0"/>
              <w:adjustRightInd w:val="0"/>
              <w:spacing w:afterLines="200"/>
              <w:contextualSpacing/>
              <w:rPr>
                <w:rFonts w:ascii="Verdana" w:hAnsi="Verdana" w:cs="Dax-Bold"/>
                <w:bCs/>
                <w:sz w:val="16"/>
                <w:szCs w:val="16"/>
                <w:lang w:eastAsia="en-GB"/>
              </w:rPr>
            </w:pPr>
          </w:p>
        </w:tc>
        <w:tc>
          <w:tcPr>
            <w:tcW w:w="6662" w:type="dxa"/>
            <w:tcBorders>
              <w:top w:val="nil"/>
            </w:tcBorders>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lastRenderedPageBreak/>
              <w:t>[Optional]</w:t>
            </w:r>
          </w:p>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Written resolutions</w:t>
            </w:r>
          </w:p>
          <w:p w:rsidR="00683325" w:rsidRPr="00683325" w:rsidRDefault="00683325" w:rsidP="008A5EB4">
            <w:pPr>
              <w:pStyle w:val="NormalWeb"/>
              <w:numPr>
                <w:ilvl w:val="0"/>
                <w:numId w:val="19"/>
              </w:numPr>
              <w:spacing w:beforeLines="0" w:afterLines="200" w:line="276" w:lineRule="auto"/>
              <w:ind w:left="572" w:hanging="680"/>
              <w:rPr>
                <w:rFonts w:ascii="Verdana" w:hAnsi="Verdana"/>
                <w:sz w:val="24"/>
                <w:szCs w:val="24"/>
              </w:rPr>
            </w:pPr>
            <w:r w:rsidRPr="00683325">
              <w:rPr>
                <w:rFonts w:ascii="Verdana" w:hAnsi="Verdana"/>
                <w:sz w:val="24"/>
                <w:szCs w:val="24"/>
              </w:rPr>
              <w:t xml:space="preserve">A resolution in writing signed by all the trustees on the matter will be as valid and effectual as if it had been passed at a meeting of the trustees duly convened and held and may consist of several documents in like form each signed by </w:t>
            </w:r>
            <w:r w:rsidRPr="00683325">
              <w:rPr>
                <w:rFonts w:ascii="Verdana" w:hAnsi="Verdana"/>
                <w:sz w:val="24"/>
                <w:szCs w:val="24"/>
              </w:rPr>
              <w:lastRenderedPageBreak/>
              <w:t xml:space="preserve">one or more trustees. The date of a written resolution will be the date on which the last trustee entitled to vote signs. </w:t>
            </w:r>
          </w:p>
          <w:p w:rsidR="00683325" w:rsidRPr="00683325" w:rsidRDefault="00683325" w:rsidP="008A5EB4">
            <w:pPr>
              <w:pStyle w:val="NormalWeb"/>
              <w:numPr>
                <w:ilvl w:val="0"/>
                <w:numId w:val="19"/>
              </w:numPr>
              <w:spacing w:beforeLines="0" w:afterLines="200" w:line="276" w:lineRule="auto"/>
              <w:ind w:left="572" w:hanging="680"/>
              <w:rPr>
                <w:rFonts w:ascii="Verdana" w:hAnsi="Verdana"/>
                <w:b/>
                <w:bCs/>
                <w:sz w:val="24"/>
                <w:szCs w:val="24"/>
              </w:rPr>
            </w:pPr>
            <w:bookmarkStart w:id="1" w:name="16d7h2s16s10"/>
            <w:bookmarkEnd w:id="1"/>
            <w:r w:rsidRPr="00683325">
              <w:rPr>
                <w:rFonts w:ascii="Verdana" w:hAnsi="Verdana"/>
                <w:sz w:val="24"/>
                <w:szCs w:val="24"/>
              </w:rPr>
              <w:t>A resolution which is approved by email in accordance with this clause will be as valid and effectual as if it had been passed at a trustee meeting duly convened and held, provided the following conditions are complied with:</w:t>
            </w:r>
            <w:bookmarkStart w:id="2" w:name="_DV_M378"/>
            <w:bookmarkEnd w:id="2"/>
          </w:p>
          <w:p w:rsidR="00683325" w:rsidRPr="00683325" w:rsidRDefault="00683325" w:rsidP="008A5EB4">
            <w:pPr>
              <w:pStyle w:val="NormalWeb"/>
              <w:tabs>
                <w:tab w:val="left" w:pos="1418"/>
              </w:tabs>
              <w:spacing w:before="2" w:afterLines="200" w:line="276" w:lineRule="auto"/>
              <w:ind w:left="1055" w:hanging="454"/>
              <w:rPr>
                <w:rFonts w:ascii="Verdana" w:hAnsi="Verdana"/>
                <w:b/>
                <w:bCs/>
                <w:sz w:val="24"/>
                <w:szCs w:val="24"/>
              </w:rPr>
            </w:pPr>
            <w:r w:rsidRPr="00683325">
              <w:rPr>
                <w:rFonts w:ascii="Verdana" w:hAnsi="Verdana"/>
                <w:sz w:val="24"/>
                <w:szCs w:val="24"/>
              </w:rPr>
              <w:t>(a) such a resolution must be approved by email by all the trustees entitled to vote on the matter;</w:t>
            </w:r>
            <w:bookmarkStart w:id="3" w:name="_DV_M379"/>
            <w:bookmarkEnd w:id="3"/>
          </w:p>
          <w:p w:rsidR="00683325" w:rsidRPr="00683325" w:rsidRDefault="00683325" w:rsidP="008A5EB4">
            <w:pPr>
              <w:pStyle w:val="NormalWeb"/>
              <w:tabs>
                <w:tab w:val="left" w:pos="1418"/>
              </w:tabs>
              <w:spacing w:before="2" w:afterLines="200" w:line="276" w:lineRule="auto"/>
              <w:ind w:left="1055" w:hanging="454"/>
              <w:rPr>
                <w:rFonts w:ascii="Verdana" w:hAnsi="Verdana"/>
                <w:b/>
                <w:bCs/>
                <w:sz w:val="24"/>
                <w:szCs w:val="24"/>
              </w:rPr>
            </w:pPr>
            <w:r w:rsidRPr="00683325">
              <w:rPr>
                <w:rFonts w:ascii="Verdana" w:hAnsi="Verdana"/>
                <w:sz w:val="24"/>
                <w:szCs w:val="24"/>
              </w:rPr>
              <w:t>(b) approval must be received by the person nominated in advance by the trustees for that purpose</w:t>
            </w:r>
            <w:r w:rsidRPr="00683325">
              <w:rPr>
                <w:rFonts w:ascii="Book Antiqua" w:hAnsi="Book Antiqua"/>
              </w:rPr>
              <w:t xml:space="preserve"> </w:t>
            </w:r>
            <w:r w:rsidR="00682664">
              <w:rPr>
                <w:rFonts w:ascii="Verdana" w:hAnsi="Verdana"/>
                <w:sz w:val="24"/>
                <w:szCs w:val="24"/>
              </w:rPr>
              <w:t>(the “r</w:t>
            </w:r>
            <w:r w:rsidRPr="00683325">
              <w:rPr>
                <w:rFonts w:ascii="Verdana" w:hAnsi="Verdana"/>
                <w:sz w:val="24"/>
                <w:szCs w:val="24"/>
              </w:rPr>
              <w:t>ecipient”); and</w:t>
            </w:r>
          </w:p>
          <w:p w:rsidR="00193989" w:rsidRDefault="00683325" w:rsidP="008A5EB4">
            <w:pPr>
              <w:pStyle w:val="NormalWeb"/>
              <w:tabs>
                <w:tab w:val="left" w:pos="1418"/>
              </w:tabs>
              <w:spacing w:before="2" w:afterLines="200" w:line="276" w:lineRule="auto"/>
              <w:ind w:left="1055" w:hanging="454"/>
              <w:rPr>
                <w:rFonts w:ascii="Verdana" w:hAnsi="Verdana"/>
                <w:b/>
                <w:bCs/>
                <w:sz w:val="24"/>
                <w:szCs w:val="24"/>
              </w:rPr>
            </w:pPr>
            <w:bookmarkStart w:id="4" w:name="_DV_M380"/>
            <w:bookmarkEnd w:id="4"/>
            <w:r w:rsidRPr="00683325">
              <w:rPr>
                <w:rFonts w:ascii="Verdana" w:hAnsi="Verdana"/>
                <w:sz w:val="24"/>
                <w:szCs w:val="24"/>
              </w:rPr>
              <w:t xml:space="preserve">(c) </w:t>
            </w:r>
            <w:proofErr w:type="gramStart"/>
            <w:r w:rsidRPr="00683325">
              <w:rPr>
                <w:rFonts w:ascii="Verdana" w:hAnsi="Verdana"/>
                <w:sz w:val="24"/>
                <w:szCs w:val="24"/>
              </w:rPr>
              <w:t>approval</w:t>
            </w:r>
            <w:proofErr w:type="gramEnd"/>
            <w:r w:rsidRPr="00683325">
              <w:rPr>
                <w:rFonts w:ascii="Verdana" w:hAnsi="Verdana"/>
                <w:sz w:val="24"/>
                <w:szCs w:val="24"/>
              </w:rPr>
              <w:t xml:space="preserve"> from a trustee must be sent from an email address previously notified in writing (not using electronic means) by that trustee to the charity as intended for use by that trustee for the purpose.</w:t>
            </w:r>
          </w:p>
          <w:p w:rsidR="00193989" w:rsidRDefault="00683325" w:rsidP="008A5EB4">
            <w:pPr>
              <w:pStyle w:val="NormalWeb"/>
              <w:numPr>
                <w:ilvl w:val="0"/>
                <w:numId w:val="19"/>
              </w:numPr>
              <w:spacing w:beforeLines="0" w:beforeAutospacing="1" w:afterLines="200" w:line="276" w:lineRule="auto"/>
              <w:ind w:left="572" w:hanging="680"/>
              <w:rPr>
                <w:rFonts w:ascii="Verdana" w:hAnsi="Verdana"/>
                <w:b/>
                <w:bCs/>
                <w:sz w:val="24"/>
                <w:szCs w:val="24"/>
              </w:rPr>
            </w:pPr>
            <w:bookmarkStart w:id="5" w:name="_DV_M381"/>
            <w:bookmarkEnd w:id="5"/>
            <w:r w:rsidRPr="00683325">
              <w:rPr>
                <w:rFonts w:ascii="Verdana" w:hAnsi="Verdana"/>
                <w:sz w:val="24"/>
                <w:szCs w:val="24"/>
              </w:rPr>
              <w:t>Following receipt of all responses on any resolution, the recipient shall circulate a further email to all of the trustees confirming whether the resolution has been formally approved by the trustees in accordance with this clause.</w:t>
            </w:r>
          </w:p>
          <w:p w:rsidR="00193989" w:rsidRDefault="00683325" w:rsidP="008A5EB4">
            <w:pPr>
              <w:pStyle w:val="NormalWeb"/>
              <w:numPr>
                <w:ilvl w:val="0"/>
                <w:numId w:val="19"/>
              </w:numPr>
              <w:spacing w:before="2" w:afterLines="200" w:line="276" w:lineRule="auto"/>
              <w:ind w:left="572" w:hanging="680"/>
              <w:rPr>
                <w:rFonts w:ascii="Verdana" w:hAnsi="Verdana"/>
                <w:b/>
                <w:bCs/>
                <w:sz w:val="24"/>
                <w:szCs w:val="24"/>
              </w:rPr>
            </w:pPr>
            <w:bookmarkStart w:id="6" w:name="_DV_M382"/>
            <w:bookmarkEnd w:id="6"/>
            <w:r w:rsidRPr="00683325">
              <w:rPr>
                <w:rFonts w:ascii="Verdana" w:hAnsi="Verdana"/>
                <w:sz w:val="24"/>
                <w:szCs w:val="24"/>
              </w:rPr>
              <w:t>The date of a resolution shall be the date of the email from the recipient confirming formal approval.</w:t>
            </w:r>
          </w:p>
          <w:p w:rsidR="00193989" w:rsidRDefault="00683325" w:rsidP="008A5EB4">
            <w:pPr>
              <w:pStyle w:val="NormalWeb"/>
              <w:numPr>
                <w:ilvl w:val="0"/>
                <w:numId w:val="19"/>
              </w:numPr>
              <w:spacing w:before="2" w:afterLines="200" w:line="276" w:lineRule="auto"/>
              <w:ind w:left="572" w:hanging="680"/>
              <w:rPr>
                <w:rFonts w:ascii="Verdana" w:hAnsi="Verdana"/>
                <w:b/>
                <w:bCs/>
                <w:sz w:val="24"/>
                <w:szCs w:val="24"/>
              </w:rPr>
            </w:pPr>
            <w:r w:rsidRPr="00683325">
              <w:rPr>
                <w:rFonts w:ascii="Verdana" w:hAnsi="Verdana"/>
                <w:sz w:val="24"/>
                <w:szCs w:val="24"/>
              </w:rPr>
              <w:t xml:space="preserve">A meeting of the trustees may be held either in person or by suitable alternative means agreed between the trustees in which all participants </w:t>
            </w:r>
            <w:r w:rsidRPr="00683325">
              <w:rPr>
                <w:rFonts w:ascii="Verdana" w:hAnsi="Verdana"/>
                <w:sz w:val="24"/>
                <w:szCs w:val="24"/>
              </w:rPr>
              <w:lastRenderedPageBreak/>
              <w:t>may communicate simultaneously with all other participants.</w:t>
            </w:r>
          </w:p>
          <w:p w:rsidR="00193989" w:rsidRDefault="00193989" w:rsidP="008A5EB4">
            <w:pPr>
              <w:autoSpaceDE w:val="0"/>
              <w:autoSpaceDN w:val="0"/>
              <w:adjustRightInd w:val="0"/>
              <w:spacing w:afterLines="200"/>
              <w:ind w:left="459" w:hanging="459"/>
              <w:contextualSpacing/>
              <w:rPr>
                <w:rFonts w:ascii="Verdana" w:hAnsi="Verdana" w:cs="Dax-Bold"/>
                <w:b/>
                <w:bCs/>
                <w:sz w:val="24"/>
                <w:szCs w:val="24"/>
                <w:lang w:eastAsia="en-GB"/>
              </w:rPr>
            </w:pPr>
          </w:p>
        </w:tc>
      </w:tr>
      <w:tr w:rsidR="00122E8C" w:rsidRPr="0009794B" w:rsidTr="00B92F73">
        <w:tc>
          <w:tcPr>
            <w:tcW w:w="1951" w:type="dxa"/>
          </w:tcPr>
          <w:p w:rsidR="009E0C5E" w:rsidRDefault="00122E8C" w:rsidP="008A5EB4">
            <w:pPr>
              <w:autoSpaceDE w:val="0"/>
              <w:autoSpaceDN w:val="0"/>
              <w:adjustRightInd w:val="0"/>
              <w:spacing w:afterLines="200"/>
              <w:contextualSpacing/>
              <w:rPr>
                <w:rFonts w:ascii="Verdana" w:hAnsi="Verdana" w:cs="Dax-Bold"/>
                <w:b/>
                <w:bCs/>
                <w:sz w:val="12"/>
                <w:szCs w:val="12"/>
                <w:lang w:eastAsia="en-GB"/>
              </w:rPr>
            </w:pPr>
            <w:r w:rsidRPr="00AC27C2">
              <w:rPr>
                <w:rFonts w:ascii="Verdana" w:hAnsi="Verdana" w:cs="Dax-Bold"/>
                <w:b/>
                <w:bCs/>
                <w:sz w:val="16"/>
                <w:szCs w:val="12"/>
                <w:lang w:eastAsia="en-GB"/>
              </w:rPr>
              <w:lastRenderedPageBreak/>
              <w:t xml:space="preserve">Clause 19 </w:t>
            </w:r>
            <w:r w:rsidRPr="00AC27C2">
              <w:rPr>
                <w:rFonts w:ascii="Verdana" w:hAnsi="Verdana" w:cs="Dax-Light"/>
                <w:sz w:val="16"/>
                <w:szCs w:val="12"/>
                <w:lang w:eastAsia="en-GB"/>
              </w:rPr>
              <w:t>- This reflects good practice on managing</w:t>
            </w:r>
            <w:r w:rsidR="00016089">
              <w:rPr>
                <w:rFonts w:ascii="Verdana" w:hAnsi="Verdana" w:cs="Dax-Light"/>
                <w:sz w:val="16"/>
                <w:szCs w:val="12"/>
                <w:lang w:eastAsia="en-GB"/>
              </w:rPr>
              <w:t xml:space="preserve"> the</w:t>
            </w:r>
            <w:r w:rsidRPr="00AC27C2">
              <w:rPr>
                <w:rFonts w:ascii="Verdana" w:hAnsi="Verdana" w:cs="Dax-Light"/>
                <w:sz w:val="16"/>
                <w:szCs w:val="12"/>
                <w:lang w:eastAsia="en-GB"/>
              </w:rPr>
              <w:t xml:space="preserve"> conflicts of interests </w:t>
            </w:r>
            <w:r w:rsidR="00016089">
              <w:rPr>
                <w:rFonts w:ascii="Verdana" w:hAnsi="Verdana" w:cs="Dax-Light"/>
                <w:sz w:val="16"/>
                <w:szCs w:val="12"/>
                <w:lang w:eastAsia="en-GB"/>
              </w:rPr>
              <w:t xml:space="preserve">of charity trustees </w:t>
            </w:r>
            <w:r w:rsidR="00016089">
              <w:rPr>
                <w:rFonts w:ascii="Verdana" w:hAnsi="Verdana" w:cs="Dax-Light"/>
                <w:sz w:val="16"/>
                <w:szCs w:val="14"/>
              </w:rPr>
              <w:t>with</w:t>
            </w:r>
            <w:r w:rsidR="00016089" w:rsidRPr="009D7272">
              <w:rPr>
                <w:rFonts w:ascii="Verdana" w:hAnsi="Verdana" w:cs="Dax-Light"/>
                <w:sz w:val="16"/>
                <w:szCs w:val="14"/>
              </w:rPr>
              <w:t xml:space="preserve"> another organisation or person.</w:t>
            </w: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 xml:space="preserve">19. Conflicts of interests </w:t>
            </w: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A charity trustee must:</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(1) declare the nature and extent of any interest, direct or indirect, which he or she has in a proposed transaction or arrangement with the charity or in any transaction or arrangement entered into by the charity which has not been previously declared; and</w:t>
            </w:r>
          </w:p>
          <w:p w:rsidR="00683325" w:rsidRDefault="00683325" w:rsidP="008A5EB4">
            <w:pPr>
              <w:autoSpaceDE w:val="0"/>
              <w:autoSpaceDN w:val="0"/>
              <w:adjustRightInd w:val="0"/>
              <w:spacing w:afterLines="200"/>
              <w:ind w:left="459" w:hanging="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 xml:space="preserve">(2) </w:t>
            </w:r>
            <w:proofErr w:type="gramStart"/>
            <w:r w:rsidRPr="00521EA4">
              <w:rPr>
                <w:rFonts w:ascii="Verdana" w:hAnsi="Verdana" w:cs="Dax-Regular"/>
                <w:sz w:val="24"/>
                <w:szCs w:val="24"/>
                <w:lang w:eastAsia="en-GB"/>
              </w:rPr>
              <w:t>absent</w:t>
            </w:r>
            <w:proofErr w:type="gramEnd"/>
            <w:r w:rsidRPr="00521EA4">
              <w:rPr>
                <w:rFonts w:ascii="Verdana" w:hAnsi="Verdana" w:cs="Dax-Regular"/>
                <w:sz w:val="24"/>
                <w:szCs w:val="24"/>
                <w:lang w:eastAsia="en-GB"/>
              </w:rPr>
              <w:t xml:space="preserve"> himself or herself from any discussions of the charity trustees in which it is possible that a conflict will arise between his or her duty to act solely in the interests of the charity and any personal interest (including but not limited to any personal financial interest).</w:t>
            </w:r>
          </w:p>
          <w:p w:rsidR="00683325" w:rsidRDefault="00683325" w:rsidP="008A5EB4">
            <w:pPr>
              <w:autoSpaceDE w:val="0"/>
              <w:autoSpaceDN w:val="0"/>
              <w:adjustRightInd w:val="0"/>
              <w:spacing w:afterLines="200"/>
              <w:ind w:left="459" w:hanging="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Any charity trustee absenting himself or herself from any discussions in accordance with this clause must not vote or be counted as part of the quorum in any decision of the charity trustees on the matter.</w:t>
            </w:r>
            <w:r w:rsidR="009659A4" w:rsidRPr="00521EA4">
              <w:rPr>
                <w:rFonts w:ascii="Verdana" w:hAnsi="Verdana" w:cs="Dax-Regular"/>
                <w:sz w:val="24"/>
                <w:szCs w:val="24"/>
                <w:lang w:eastAsia="en-GB"/>
              </w:rPr>
              <w:t xml:space="preserve"> </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2"/>
                <w:szCs w:val="12"/>
                <w:lang w:eastAsia="en-GB"/>
              </w:rPr>
            </w:pPr>
            <w:r w:rsidRPr="00AC27C2">
              <w:rPr>
                <w:rFonts w:ascii="Verdana" w:hAnsi="Verdana" w:cs="Dax-Bold"/>
                <w:b/>
                <w:bCs/>
                <w:sz w:val="16"/>
                <w:szCs w:val="12"/>
                <w:lang w:eastAsia="en-GB"/>
              </w:rPr>
              <w:t xml:space="preserve">Clause 20 </w:t>
            </w:r>
            <w:r w:rsidRPr="00AC27C2">
              <w:rPr>
                <w:rFonts w:ascii="Verdana" w:hAnsi="Verdana" w:cs="Dax-Light"/>
                <w:sz w:val="16"/>
                <w:szCs w:val="12"/>
                <w:lang w:eastAsia="en-GB"/>
              </w:rPr>
              <w:t>- This reduces the risk of trustees’ decisions being declared invalid for purely technical reasons</w:t>
            </w: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20. Saving provisions</w:t>
            </w:r>
          </w:p>
          <w:p w:rsidR="00683325" w:rsidRDefault="00122E8C" w:rsidP="008A5EB4">
            <w:pPr>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 xml:space="preserve">(1) Subject to sub-clause (2) of this clause, all decisions of the charity trustees, or of a committee of the charity trustees, </w:t>
            </w:r>
            <w:r w:rsidR="00684F1C" w:rsidRPr="00521EA4">
              <w:rPr>
                <w:rFonts w:ascii="Verdana" w:hAnsi="Verdana" w:cs="Dax-Regular"/>
                <w:sz w:val="24"/>
                <w:szCs w:val="24"/>
                <w:lang w:eastAsia="en-GB"/>
              </w:rPr>
              <w:t>are</w:t>
            </w:r>
            <w:r w:rsidRPr="00521EA4">
              <w:rPr>
                <w:rFonts w:ascii="Verdana" w:hAnsi="Verdana" w:cs="Dax-Regular"/>
                <w:sz w:val="24"/>
                <w:szCs w:val="24"/>
                <w:lang w:eastAsia="en-GB"/>
              </w:rPr>
              <w:t xml:space="preserve"> valid notwithstanding the participation in any vote of a charity trustee:</w:t>
            </w:r>
          </w:p>
          <w:p w:rsidR="00683325" w:rsidRDefault="00683325" w:rsidP="008A5EB4">
            <w:pPr>
              <w:autoSpaceDE w:val="0"/>
              <w:autoSpaceDN w:val="0"/>
              <w:adjustRightInd w:val="0"/>
              <w:spacing w:afterLines="200"/>
              <w:ind w:left="459" w:hanging="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884" w:hanging="425"/>
              <w:contextualSpacing/>
              <w:rPr>
                <w:rFonts w:ascii="Verdana" w:hAnsi="Verdana" w:cs="Dax-Regular"/>
                <w:sz w:val="24"/>
                <w:szCs w:val="24"/>
                <w:lang w:eastAsia="en-GB"/>
              </w:rPr>
            </w:pPr>
            <w:r w:rsidRPr="00521EA4">
              <w:rPr>
                <w:rFonts w:ascii="Verdana" w:hAnsi="Verdana" w:cs="Dax-Regular"/>
                <w:sz w:val="24"/>
                <w:szCs w:val="24"/>
                <w:lang w:eastAsia="en-GB"/>
              </w:rPr>
              <w:t>(a) who is disqualified from holding office;</w:t>
            </w:r>
          </w:p>
          <w:p w:rsidR="00683325" w:rsidRDefault="00683325" w:rsidP="008A5EB4">
            <w:pPr>
              <w:autoSpaceDE w:val="0"/>
              <w:autoSpaceDN w:val="0"/>
              <w:adjustRightInd w:val="0"/>
              <w:spacing w:afterLines="200"/>
              <w:ind w:left="884" w:hanging="425"/>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884" w:hanging="425"/>
              <w:contextualSpacing/>
              <w:rPr>
                <w:rFonts w:ascii="Verdana" w:hAnsi="Verdana" w:cs="Dax-Regular"/>
                <w:sz w:val="24"/>
                <w:szCs w:val="24"/>
                <w:lang w:eastAsia="en-GB"/>
              </w:rPr>
            </w:pPr>
            <w:r w:rsidRPr="00521EA4">
              <w:rPr>
                <w:rFonts w:ascii="Verdana" w:hAnsi="Verdana" w:cs="Dax-Regular"/>
                <w:sz w:val="24"/>
                <w:szCs w:val="24"/>
                <w:lang w:eastAsia="en-GB"/>
              </w:rPr>
              <w:t>(b) who had previously retired or who had been obliged by this deed to vacate office;</w:t>
            </w:r>
          </w:p>
          <w:p w:rsidR="00683325" w:rsidRDefault="00683325" w:rsidP="008A5EB4">
            <w:pPr>
              <w:autoSpaceDE w:val="0"/>
              <w:autoSpaceDN w:val="0"/>
              <w:adjustRightInd w:val="0"/>
              <w:spacing w:afterLines="200"/>
              <w:ind w:left="884" w:hanging="425"/>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884" w:hanging="425"/>
              <w:contextualSpacing/>
              <w:rPr>
                <w:rFonts w:ascii="Verdana" w:hAnsi="Verdana" w:cs="Dax-Regular"/>
                <w:sz w:val="24"/>
                <w:szCs w:val="24"/>
                <w:lang w:eastAsia="en-GB"/>
              </w:rPr>
            </w:pPr>
            <w:r w:rsidRPr="00521EA4">
              <w:rPr>
                <w:rFonts w:ascii="Verdana" w:hAnsi="Verdana" w:cs="Dax-Regular"/>
                <w:sz w:val="24"/>
                <w:szCs w:val="24"/>
                <w:lang w:eastAsia="en-GB"/>
              </w:rPr>
              <w:t xml:space="preserve">(c) who was not entitled to vote on the matter, whether by reason of a conflict of interests or </w:t>
            </w:r>
            <w:r w:rsidRPr="00521EA4">
              <w:rPr>
                <w:rFonts w:ascii="Verdana" w:hAnsi="Verdana" w:cs="Dax-Regular"/>
                <w:sz w:val="24"/>
                <w:szCs w:val="24"/>
                <w:lang w:eastAsia="en-GB"/>
              </w:rPr>
              <w:lastRenderedPageBreak/>
              <w:t xml:space="preserve">otherwise </w:t>
            </w:r>
          </w:p>
          <w:p w:rsidR="00683325" w:rsidRDefault="00683325" w:rsidP="008A5EB4">
            <w:pPr>
              <w:autoSpaceDE w:val="0"/>
              <w:autoSpaceDN w:val="0"/>
              <w:adjustRightInd w:val="0"/>
              <w:spacing w:afterLines="200"/>
              <w:ind w:left="884" w:hanging="425"/>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459"/>
              <w:contextualSpacing/>
              <w:rPr>
                <w:rFonts w:ascii="Verdana" w:hAnsi="Verdana" w:cs="Dax-Regular"/>
                <w:sz w:val="24"/>
                <w:szCs w:val="24"/>
                <w:lang w:eastAsia="en-GB"/>
              </w:rPr>
            </w:pPr>
            <w:proofErr w:type="gramStart"/>
            <w:r w:rsidRPr="00521EA4">
              <w:rPr>
                <w:rFonts w:ascii="Verdana" w:hAnsi="Verdana" w:cs="Dax-Regular"/>
                <w:sz w:val="24"/>
                <w:szCs w:val="24"/>
                <w:lang w:eastAsia="en-GB"/>
              </w:rPr>
              <w:t>if</w:t>
            </w:r>
            <w:proofErr w:type="gramEnd"/>
            <w:r w:rsidRPr="00521EA4">
              <w:rPr>
                <w:rFonts w:ascii="Verdana" w:hAnsi="Verdana" w:cs="Dax-Regular"/>
                <w:sz w:val="24"/>
                <w:szCs w:val="24"/>
                <w:lang w:eastAsia="en-GB"/>
              </w:rPr>
              <w:t xml:space="preserve"> without the vote of that charity trustee and that charity trustee being counted in the quorum, the decision has been made by a majority of the charity trustees at a quorate meeting.</w:t>
            </w:r>
          </w:p>
          <w:p w:rsidR="00683325" w:rsidRDefault="00683325" w:rsidP="008A5EB4">
            <w:pPr>
              <w:autoSpaceDE w:val="0"/>
              <w:autoSpaceDN w:val="0"/>
              <w:adjustRightInd w:val="0"/>
              <w:spacing w:afterLines="200"/>
              <w:ind w:left="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(2) Sub-clause (1) of this clause does not permit a charity trustee to keep any benefit that may be conferred upon him or her by a resolution of the charity trustees or of a committee of charity trustees if, but for sub-clause (1), the resolution would have been void, or if the charity trustee has not complied with clause 19 (Conflicts of interests and conflicts of loyalties).</w:t>
            </w:r>
          </w:p>
          <w:p w:rsidR="00AF39E5" w:rsidRDefault="00AF39E5" w:rsidP="008A5EB4">
            <w:pPr>
              <w:autoSpaceDE w:val="0"/>
              <w:autoSpaceDN w:val="0"/>
              <w:adjustRightInd w:val="0"/>
              <w:spacing w:afterLines="200"/>
              <w:ind w:left="459" w:hanging="459"/>
              <w:contextualSpacing/>
              <w:rPr>
                <w:rFonts w:ascii="Verdana" w:hAnsi="Verdana" w:cs="Dax-Regular"/>
                <w:sz w:val="24"/>
                <w:szCs w:val="24"/>
                <w:lang w:eastAsia="en-GB"/>
              </w:rPr>
            </w:pPr>
          </w:p>
        </w:tc>
      </w:tr>
      <w:tr w:rsidR="00122E8C" w:rsidRPr="0009794B" w:rsidTr="00B92F73">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21. Minutes</w:t>
            </w:r>
          </w:p>
          <w:p w:rsidR="00683325" w:rsidRDefault="00122E8C" w:rsidP="008A5EB4">
            <w:pPr>
              <w:autoSpaceDE w:val="0"/>
              <w:autoSpaceDN w:val="0"/>
              <w:adjustRightInd w:val="0"/>
              <w:spacing w:afterLines="200"/>
              <w:contextualSpacing/>
              <w:rPr>
                <w:rFonts w:ascii="Verdana" w:hAnsi="Verdana" w:cs="Dax-Bold"/>
                <w:b/>
                <w:bCs/>
                <w:sz w:val="24"/>
                <w:szCs w:val="24"/>
                <w:lang w:eastAsia="en-GB"/>
              </w:rPr>
            </w:pPr>
            <w:r w:rsidRPr="00521EA4">
              <w:rPr>
                <w:rFonts w:ascii="Verdana" w:hAnsi="Verdana" w:cs="Dax-Regular"/>
                <w:sz w:val="24"/>
                <w:szCs w:val="24"/>
                <w:lang w:eastAsia="en-GB"/>
              </w:rPr>
              <w:t>The trustees must keep minutes, in books kept for the purpose or by such other means as the trustees decide, of the proceedings at their meetings. In the minutes the trustees must record their decisions and, where appropriate, the reasons for those decisions. The trustees must approve the minutes in accordance with the procedures, laid down in regulations made under clause 22 of this deed.</w:t>
            </w:r>
            <w:r w:rsidR="009659A4" w:rsidRPr="00521EA4">
              <w:rPr>
                <w:rFonts w:ascii="Verdana" w:hAnsi="Verdana" w:cs="Dax-Bold"/>
                <w:b/>
                <w:bCs/>
                <w:sz w:val="24"/>
                <w:szCs w:val="24"/>
                <w:lang w:eastAsia="en-GB"/>
              </w:rPr>
              <w:t xml:space="preserve"> </w:t>
            </w:r>
          </w:p>
          <w:p w:rsidR="00AF39E5" w:rsidRDefault="00AF39E5" w:rsidP="008A5EB4">
            <w:pPr>
              <w:autoSpaceDE w:val="0"/>
              <w:autoSpaceDN w:val="0"/>
              <w:adjustRightInd w:val="0"/>
              <w:spacing w:afterLines="200"/>
              <w:contextualSpacing/>
              <w:rPr>
                <w:rFonts w:ascii="Verdana" w:hAnsi="Verdana" w:cs="Dax-Bold"/>
                <w:b/>
                <w:bCs/>
                <w:sz w:val="24"/>
                <w:szCs w:val="24"/>
                <w:lang w:eastAsia="en-GB"/>
              </w:rPr>
            </w:pPr>
          </w:p>
        </w:tc>
      </w:tr>
      <w:tr w:rsidR="00122E8C" w:rsidRPr="0009794B" w:rsidTr="00B92F73">
        <w:tc>
          <w:tcPr>
            <w:tcW w:w="1951" w:type="dxa"/>
          </w:tcPr>
          <w:p w:rsidR="00122E8C" w:rsidRPr="00AC27C2"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Bold"/>
                <w:b/>
                <w:bCs/>
                <w:sz w:val="16"/>
                <w:szCs w:val="12"/>
                <w:lang w:eastAsia="en-GB"/>
              </w:rPr>
              <w:t xml:space="preserve">Clause 22(1)(e) </w:t>
            </w:r>
            <w:r w:rsidRPr="00AC27C2">
              <w:rPr>
                <w:rFonts w:ascii="Verdana" w:hAnsi="Verdana" w:cs="Dax-Light"/>
                <w:sz w:val="16"/>
                <w:szCs w:val="12"/>
                <w:lang w:eastAsia="en-GB"/>
              </w:rPr>
              <w:t>- The Electronic Communications Act 2000 and the Electronic Signatures Regulations 2002 permit electronic signatures to be accepted as evidence, subject to certain conditions.</w:t>
            </w:r>
            <w:r w:rsidR="0054096A" w:rsidRPr="00AC27C2">
              <w:rPr>
                <w:rFonts w:ascii="Verdana" w:hAnsi="Verdana" w:cs="Dax-Light"/>
                <w:sz w:val="16"/>
                <w:szCs w:val="12"/>
                <w:lang w:eastAsia="en-GB"/>
              </w:rPr>
              <w:t xml:space="preserve"> </w:t>
            </w:r>
            <w:r w:rsidRPr="00AC27C2">
              <w:rPr>
                <w:rFonts w:ascii="Verdana" w:hAnsi="Verdana" w:cs="Dax-Light"/>
                <w:sz w:val="16"/>
                <w:szCs w:val="12"/>
                <w:lang w:eastAsia="en-GB"/>
              </w:rPr>
              <w:t>This sub-clause summarises those</w:t>
            </w:r>
            <w:r w:rsidR="0054096A" w:rsidRPr="00AC27C2">
              <w:rPr>
                <w:rFonts w:ascii="Verdana" w:hAnsi="Verdana" w:cs="Dax-Light"/>
                <w:sz w:val="16"/>
                <w:szCs w:val="12"/>
                <w:lang w:eastAsia="en-GB"/>
              </w:rPr>
              <w:t xml:space="preserve"> </w:t>
            </w:r>
            <w:r w:rsidRPr="00AC27C2">
              <w:rPr>
                <w:rFonts w:ascii="Verdana" w:hAnsi="Verdana" w:cs="Dax-Light"/>
                <w:sz w:val="16"/>
                <w:szCs w:val="12"/>
                <w:lang w:eastAsia="en-GB"/>
              </w:rPr>
              <w:t xml:space="preserve">conditions. Regulations are effectively the internal procedures adopted by the trustees for the effective </w:t>
            </w:r>
            <w:r w:rsidRPr="00AC27C2">
              <w:rPr>
                <w:rFonts w:ascii="Verdana" w:hAnsi="Verdana" w:cs="Dax-Light"/>
                <w:sz w:val="16"/>
                <w:szCs w:val="12"/>
                <w:lang w:eastAsia="en-GB"/>
              </w:rPr>
              <w:lastRenderedPageBreak/>
              <w:t>administration of the charity. They cannot be used to change any of the provisions in this deed – clause 31 of this deed sets out the procedure for amending the provisions of this deed.</w:t>
            </w:r>
          </w:p>
          <w:p w:rsidR="009E0C5E" w:rsidRDefault="009E0C5E" w:rsidP="008A5EB4">
            <w:pPr>
              <w:autoSpaceDE w:val="0"/>
              <w:autoSpaceDN w:val="0"/>
              <w:adjustRightInd w:val="0"/>
              <w:spacing w:afterLines="200"/>
              <w:contextualSpacing/>
              <w:rPr>
                <w:rFonts w:ascii="Verdana" w:hAnsi="Verdana" w:cs="Dax-Bold"/>
                <w:b/>
                <w:bCs/>
                <w:sz w:val="12"/>
                <w:szCs w:val="12"/>
                <w:lang w:eastAsia="en-GB"/>
              </w:rPr>
            </w:pPr>
          </w:p>
          <w:p w:rsidR="00683325" w:rsidRDefault="00683325"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lastRenderedPageBreak/>
              <w:t>22. General power to make regulations</w:t>
            </w:r>
          </w:p>
          <w:p w:rsidR="00683325" w:rsidRDefault="00122E8C" w:rsidP="008A5EB4">
            <w:pPr>
              <w:autoSpaceDE w:val="0"/>
              <w:autoSpaceDN w:val="0"/>
              <w:adjustRightInd w:val="0"/>
              <w:spacing w:afterLines="200"/>
              <w:ind w:left="600" w:hanging="600"/>
              <w:contextualSpacing/>
              <w:rPr>
                <w:rFonts w:ascii="Verdana" w:hAnsi="Verdana" w:cs="Dax-Regular"/>
                <w:sz w:val="24"/>
                <w:szCs w:val="24"/>
                <w:lang w:eastAsia="en-GB"/>
              </w:rPr>
            </w:pPr>
            <w:r w:rsidRPr="00521EA4">
              <w:rPr>
                <w:rFonts w:ascii="Verdana" w:hAnsi="Verdana" w:cs="Dax-Regular"/>
                <w:sz w:val="24"/>
                <w:szCs w:val="24"/>
                <w:lang w:eastAsia="en-GB"/>
              </w:rPr>
              <w:t>(1) The trustees may from time to time make regulations for the management of the charity and for the conduct of their business, including</w:t>
            </w:r>
          </w:p>
          <w:p w:rsidR="00683325" w:rsidRDefault="00683325" w:rsidP="008A5EB4">
            <w:pPr>
              <w:autoSpaceDE w:val="0"/>
              <w:autoSpaceDN w:val="0"/>
              <w:adjustRightInd w:val="0"/>
              <w:spacing w:afterLines="200"/>
              <w:ind w:left="600" w:hanging="600"/>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firstLine="459"/>
              <w:contextualSpacing/>
              <w:rPr>
                <w:rFonts w:ascii="Verdana" w:hAnsi="Verdana" w:cs="Dax-Regular"/>
                <w:sz w:val="24"/>
                <w:szCs w:val="24"/>
                <w:lang w:eastAsia="en-GB"/>
              </w:rPr>
            </w:pPr>
            <w:r w:rsidRPr="00521EA4">
              <w:rPr>
                <w:rFonts w:ascii="Verdana" w:hAnsi="Verdana" w:cs="Dax-Regular"/>
                <w:sz w:val="24"/>
                <w:szCs w:val="24"/>
                <w:lang w:eastAsia="en-GB"/>
              </w:rPr>
              <w:t>(a) the calling of meetings;</w:t>
            </w:r>
          </w:p>
          <w:p w:rsidR="00683325" w:rsidRDefault="00683325" w:rsidP="008A5EB4">
            <w:pPr>
              <w:autoSpaceDE w:val="0"/>
              <w:autoSpaceDN w:val="0"/>
              <w:adjustRightInd w:val="0"/>
              <w:spacing w:afterLines="200"/>
              <w:ind w:firstLine="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884" w:hanging="425"/>
              <w:contextualSpacing/>
              <w:rPr>
                <w:rFonts w:ascii="Verdana" w:hAnsi="Verdana" w:cs="Dax-Regular"/>
                <w:sz w:val="24"/>
                <w:szCs w:val="24"/>
                <w:lang w:eastAsia="en-GB"/>
              </w:rPr>
            </w:pPr>
            <w:r w:rsidRPr="00521EA4">
              <w:rPr>
                <w:rFonts w:ascii="Verdana" w:hAnsi="Verdana" w:cs="Dax-Regular"/>
                <w:sz w:val="24"/>
                <w:szCs w:val="24"/>
                <w:lang w:eastAsia="en-GB"/>
              </w:rPr>
              <w:t>(b) methods of making decisions in order to deal with cases or urgency when a meeting is impractical;</w:t>
            </w:r>
          </w:p>
          <w:p w:rsidR="00683325" w:rsidRDefault="00683325" w:rsidP="008A5EB4">
            <w:pPr>
              <w:autoSpaceDE w:val="0"/>
              <w:autoSpaceDN w:val="0"/>
              <w:adjustRightInd w:val="0"/>
              <w:spacing w:afterLines="200"/>
              <w:ind w:left="884" w:hanging="425"/>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firstLine="459"/>
              <w:contextualSpacing/>
              <w:rPr>
                <w:rFonts w:ascii="Verdana" w:hAnsi="Verdana" w:cs="Dax-Regular"/>
                <w:sz w:val="24"/>
                <w:szCs w:val="24"/>
                <w:lang w:eastAsia="en-GB"/>
              </w:rPr>
            </w:pPr>
            <w:r w:rsidRPr="00521EA4">
              <w:rPr>
                <w:rFonts w:ascii="Verdana" w:hAnsi="Verdana" w:cs="Dax-Regular"/>
                <w:sz w:val="24"/>
                <w:szCs w:val="24"/>
                <w:lang w:eastAsia="en-GB"/>
              </w:rPr>
              <w:t>(c) the deposit of money at a bank;</w:t>
            </w:r>
          </w:p>
          <w:p w:rsidR="00683325" w:rsidRDefault="00683325" w:rsidP="008A5EB4">
            <w:pPr>
              <w:autoSpaceDE w:val="0"/>
              <w:autoSpaceDN w:val="0"/>
              <w:adjustRightInd w:val="0"/>
              <w:spacing w:afterLines="200"/>
              <w:ind w:firstLine="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firstLine="459"/>
              <w:contextualSpacing/>
              <w:rPr>
                <w:rFonts w:ascii="Verdana" w:hAnsi="Verdana" w:cs="Dax-Regular"/>
                <w:sz w:val="24"/>
                <w:szCs w:val="24"/>
                <w:lang w:eastAsia="en-GB"/>
              </w:rPr>
            </w:pPr>
            <w:r w:rsidRPr="00521EA4">
              <w:rPr>
                <w:rFonts w:ascii="Verdana" w:hAnsi="Verdana" w:cs="Dax-Regular"/>
                <w:sz w:val="24"/>
                <w:szCs w:val="24"/>
                <w:lang w:eastAsia="en-GB"/>
              </w:rPr>
              <w:lastRenderedPageBreak/>
              <w:t>(d) the custody of documents; and</w:t>
            </w:r>
          </w:p>
          <w:p w:rsidR="00683325" w:rsidRDefault="00683325" w:rsidP="008A5EB4">
            <w:pPr>
              <w:autoSpaceDE w:val="0"/>
              <w:autoSpaceDN w:val="0"/>
              <w:adjustRightInd w:val="0"/>
              <w:spacing w:afterLines="200"/>
              <w:ind w:firstLine="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884" w:hanging="425"/>
              <w:contextualSpacing/>
              <w:rPr>
                <w:rFonts w:ascii="Verdana" w:hAnsi="Verdana" w:cs="Dax-Regular"/>
                <w:sz w:val="24"/>
                <w:szCs w:val="24"/>
                <w:lang w:eastAsia="en-GB"/>
              </w:rPr>
            </w:pPr>
            <w:r w:rsidRPr="00521EA4">
              <w:rPr>
                <w:rFonts w:ascii="Verdana" w:hAnsi="Verdana" w:cs="Dax-Regular"/>
                <w:sz w:val="24"/>
                <w:szCs w:val="24"/>
                <w:lang w:eastAsia="en-GB"/>
              </w:rPr>
              <w:t xml:space="preserve">(e) </w:t>
            </w:r>
            <w:proofErr w:type="gramStart"/>
            <w:r w:rsidRPr="00521EA4">
              <w:rPr>
                <w:rFonts w:ascii="Verdana" w:hAnsi="Verdana" w:cs="Dax-Regular"/>
                <w:sz w:val="24"/>
                <w:szCs w:val="24"/>
                <w:lang w:eastAsia="en-GB"/>
              </w:rPr>
              <w:t>the</w:t>
            </w:r>
            <w:proofErr w:type="gramEnd"/>
            <w:r w:rsidRPr="00521EA4">
              <w:rPr>
                <w:rFonts w:ascii="Verdana" w:hAnsi="Verdana" w:cs="Dax-Regular"/>
                <w:sz w:val="24"/>
                <w:szCs w:val="24"/>
                <w:lang w:eastAsia="en-GB"/>
              </w:rPr>
              <w:t xml:space="preserve"> keeping and authenticating of records. (If regulations made under this clause permit records of the charity to be kept in electronic form and requires a trustee to sign the record, the regulations must specify a method of recording the signature that enables it to be properly authenticated.)</w:t>
            </w:r>
          </w:p>
          <w:p w:rsidR="00683325" w:rsidRDefault="00683325" w:rsidP="008A5EB4">
            <w:pPr>
              <w:autoSpaceDE w:val="0"/>
              <w:autoSpaceDN w:val="0"/>
              <w:adjustRightInd w:val="0"/>
              <w:spacing w:afterLines="200"/>
              <w:ind w:left="600" w:hanging="600"/>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600" w:hanging="600"/>
              <w:contextualSpacing/>
              <w:rPr>
                <w:rFonts w:ascii="Verdana" w:hAnsi="Verdana" w:cs="Dax-Regular"/>
                <w:sz w:val="24"/>
                <w:szCs w:val="24"/>
                <w:lang w:eastAsia="en-GB"/>
              </w:rPr>
            </w:pPr>
            <w:r w:rsidRPr="00521EA4">
              <w:rPr>
                <w:rFonts w:ascii="Verdana" w:hAnsi="Verdana" w:cs="Dax-Regular"/>
                <w:sz w:val="24"/>
                <w:szCs w:val="24"/>
                <w:lang w:eastAsia="en-GB"/>
              </w:rPr>
              <w:t>(2) The trustees must not make regulations which are inconsistent with anything in this deed.</w:t>
            </w:r>
          </w:p>
          <w:p w:rsidR="00683325" w:rsidRDefault="00683325" w:rsidP="008A5EB4">
            <w:pPr>
              <w:autoSpaceDE w:val="0"/>
              <w:autoSpaceDN w:val="0"/>
              <w:adjustRightInd w:val="0"/>
              <w:spacing w:afterLines="200"/>
              <w:ind w:left="600" w:hanging="600"/>
              <w:contextualSpacing/>
              <w:rPr>
                <w:rFonts w:ascii="Verdana" w:hAnsi="Verdana" w:cs="Dax-Regular"/>
                <w:sz w:val="24"/>
                <w:szCs w:val="24"/>
                <w:lang w:eastAsia="en-GB"/>
              </w:rPr>
            </w:pPr>
          </w:p>
        </w:tc>
      </w:tr>
      <w:tr w:rsidR="00122E8C" w:rsidRPr="0009794B" w:rsidTr="00B92F73">
        <w:tc>
          <w:tcPr>
            <w:tcW w:w="1951" w:type="dxa"/>
          </w:tcPr>
          <w:p w:rsidR="00CD5DD8"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Bold"/>
                <w:b/>
                <w:bCs/>
                <w:sz w:val="16"/>
                <w:szCs w:val="12"/>
                <w:lang w:eastAsia="en-GB"/>
              </w:rPr>
              <w:lastRenderedPageBreak/>
              <w:t xml:space="preserve">Clause 23 </w:t>
            </w:r>
            <w:r w:rsidRPr="00AC27C2">
              <w:rPr>
                <w:rFonts w:ascii="Verdana" w:hAnsi="Verdana" w:cs="Dax-Light"/>
                <w:sz w:val="16"/>
                <w:szCs w:val="12"/>
                <w:lang w:eastAsia="en-GB"/>
              </w:rPr>
              <w:t>–It is good practice to include provisions for dealing with any disputes that arise between trustees.</w:t>
            </w:r>
          </w:p>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Light"/>
                <w:sz w:val="16"/>
                <w:szCs w:val="12"/>
                <w:lang w:eastAsia="en-GB"/>
              </w:rPr>
              <w:t>Litigation can be expensive, and litigation</w:t>
            </w:r>
            <w:r w:rsidR="0054096A" w:rsidRPr="00AC27C2">
              <w:rPr>
                <w:rFonts w:ascii="Verdana" w:hAnsi="Verdana" w:cs="Dax-Light"/>
                <w:sz w:val="16"/>
                <w:szCs w:val="12"/>
                <w:lang w:eastAsia="en-GB"/>
              </w:rPr>
              <w:t xml:space="preserve"> </w:t>
            </w:r>
            <w:r w:rsidRPr="00AC27C2">
              <w:rPr>
                <w:rFonts w:ascii="Verdana" w:hAnsi="Verdana" w:cs="Dax-Light"/>
                <w:sz w:val="16"/>
                <w:szCs w:val="12"/>
                <w:lang w:eastAsia="en-GB"/>
              </w:rPr>
              <w:t>about the internal affairs of a charity would almost certainly constitute ‘charity proceedings’, which can be taken only</w:t>
            </w:r>
            <w:r w:rsidR="0054096A" w:rsidRPr="00AC27C2">
              <w:rPr>
                <w:rFonts w:ascii="Verdana" w:hAnsi="Verdana" w:cs="Dax-Light"/>
                <w:sz w:val="16"/>
                <w:szCs w:val="12"/>
                <w:lang w:eastAsia="en-GB"/>
              </w:rPr>
              <w:t xml:space="preserve"> </w:t>
            </w:r>
            <w:r w:rsidRPr="00AC27C2">
              <w:rPr>
                <w:rFonts w:ascii="Verdana" w:hAnsi="Verdana" w:cs="Dax-Light"/>
                <w:sz w:val="16"/>
                <w:szCs w:val="12"/>
                <w:lang w:eastAsia="en-GB"/>
              </w:rPr>
              <w:t>with the Commission’s authority. We would usually require the parties to a dispute to have tried mediation first.</w:t>
            </w:r>
          </w:p>
          <w:p w:rsidR="00193989" w:rsidRDefault="00193989"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23. Disputes</w:t>
            </w: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If a dispute arises between the trustees about the validity or propriety of anything done by the charity trustees under this deed, and the dispute cannot be resolved by agreement, the trustees</w:t>
            </w:r>
            <w:r w:rsidR="00121A79" w:rsidRPr="00521EA4">
              <w:rPr>
                <w:rFonts w:ascii="Verdana" w:hAnsi="Verdana" w:cs="Dax-Regular"/>
                <w:sz w:val="24"/>
                <w:szCs w:val="24"/>
                <w:lang w:eastAsia="en-GB"/>
              </w:rPr>
              <w:t xml:space="preserve"> who are</w:t>
            </w:r>
            <w:r w:rsidRPr="00521EA4">
              <w:rPr>
                <w:rFonts w:ascii="Verdana" w:hAnsi="Verdana" w:cs="Dax-Regular"/>
                <w:sz w:val="24"/>
                <w:szCs w:val="24"/>
                <w:lang w:eastAsia="en-GB"/>
              </w:rPr>
              <w:t xml:space="preserve"> party to the dispute must first try in good faith to settle the dispute by mediation before resorting to litigation.</w:t>
            </w:r>
          </w:p>
        </w:tc>
      </w:tr>
      <w:tr w:rsidR="00122E8C" w:rsidRPr="0009794B" w:rsidTr="00B92F73">
        <w:tc>
          <w:tcPr>
            <w:tcW w:w="1951" w:type="dxa"/>
          </w:tcPr>
          <w:p w:rsidR="00683325" w:rsidRDefault="00BE178C" w:rsidP="008A5EB4">
            <w:pPr>
              <w:autoSpaceDE w:val="0"/>
              <w:autoSpaceDN w:val="0"/>
              <w:adjustRightInd w:val="0"/>
              <w:spacing w:afterLines="200"/>
              <w:contextualSpacing/>
              <w:rPr>
                <w:rFonts w:ascii="Verdana" w:hAnsi="Verdana" w:cs="Dax-Bold"/>
                <w:bCs/>
                <w:sz w:val="16"/>
                <w:szCs w:val="16"/>
                <w:lang w:eastAsia="en-GB"/>
              </w:rPr>
            </w:pPr>
            <w:r w:rsidRPr="00D4385B">
              <w:rPr>
                <w:rFonts w:ascii="Verdana" w:hAnsi="Verdana" w:cs="Dax-Bold"/>
                <w:bCs/>
                <w:sz w:val="16"/>
                <w:szCs w:val="16"/>
                <w:lang w:eastAsia="en-GB"/>
              </w:rPr>
              <w:t>The duty to account is governed by s.23 of the Charities Act (</w:t>
            </w:r>
            <w:r w:rsidRPr="00263527">
              <w:rPr>
                <w:rFonts w:ascii="Verdana" w:hAnsi="Verdana" w:cs="Dax-Light"/>
                <w:sz w:val="16"/>
                <w:szCs w:val="12"/>
                <w:lang w:eastAsia="en-GB"/>
              </w:rPr>
              <w:t>Northern</w:t>
            </w:r>
            <w:r w:rsidRPr="00D4385B">
              <w:rPr>
                <w:rFonts w:ascii="Verdana" w:hAnsi="Verdana" w:cs="Dax-Bold"/>
                <w:bCs/>
                <w:sz w:val="16"/>
                <w:szCs w:val="16"/>
                <w:lang w:eastAsia="en-GB"/>
              </w:rPr>
              <w:t xml:space="preserve"> Ireland) 1964 until the commencement of section 63 </w:t>
            </w:r>
            <w:r w:rsidRPr="00152798">
              <w:rPr>
                <w:rFonts w:ascii="Verdana" w:hAnsi="Verdana" w:cs="Dax-Light"/>
                <w:sz w:val="16"/>
                <w:szCs w:val="12"/>
                <w:lang w:eastAsia="en-GB"/>
              </w:rPr>
              <w:t xml:space="preserve">of the </w:t>
            </w:r>
            <w:hyperlink w:anchor="_Charities_Act" w:history="1">
              <w:r w:rsidR="000B5268" w:rsidRPr="000B5268">
                <w:rPr>
                  <w:rStyle w:val="Hyperlink"/>
                  <w:rFonts w:ascii="Verdana" w:hAnsi="Verdana" w:cs="Dax-Light"/>
                  <w:b/>
                  <w:color w:val="00B050"/>
                  <w:sz w:val="16"/>
                  <w:szCs w:val="12"/>
                  <w:u w:val="none"/>
                </w:rPr>
                <w:t>Charities Act</w:t>
              </w:r>
            </w:hyperlink>
            <w:r w:rsidRPr="00D4385B">
              <w:rPr>
                <w:rFonts w:ascii="Verdana" w:hAnsi="Verdana" w:cs="Dax-Light"/>
                <w:b/>
                <w:sz w:val="16"/>
                <w:szCs w:val="12"/>
                <w:lang w:eastAsia="en-GB"/>
              </w:rPr>
              <w:t>.</w:t>
            </w:r>
          </w:p>
          <w:p w:rsidR="00683325" w:rsidRDefault="00683325" w:rsidP="008A5EB4">
            <w:pPr>
              <w:autoSpaceDE w:val="0"/>
              <w:autoSpaceDN w:val="0"/>
              <w:adjustRightInd w:val="0"/>
              <w:spacing w:afterLines="200"/>
              <w:contextualSpacing/>
              <w:rPr>
                <w:rFonts w:ascii="Dax-Bold" w:hAnsi="Dax-Bold" w:cs="Dax-Bold"/>
                <w:b/>
                <w:bCs/>
                <w:sz w:val="13"/>
                <w:szCs w:val="13"/>
                <w:lang w:eastAsia="en-GB"/>
              </w:rPr>
            </w:pPr>
          </w:p>
          <w:p w:rsidR="00193989"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Bold"/>
                <w:b/>
                <w:bCs/>
                <w:sz w:val="16"/>
                <w:szCs w:val="12"/>
                <w:lang w:eastAsia="en-GB"/>
              </w:rPr>
              <w:t xml:space="preserve">Clause 24 </w:t>
            </w:r>
            <w:r w:rsidRPr="00AC27C2">
              <w:rPr>
                <w:rFonts w:ascii="Verdana" w:hAnsi="Verdana" w:cs="Dax-Light"/>
                <w:sz w:val="16"/>
                <w:szCs w:val="12"/>
                <w:lang w:eastAsia="en-GB"/>
              </w:rPr>
              <w:t>–</w:t>
            </w:r>
            <w:r w:rsidR="00263527">
              <w:rPr>
                <w:rFonts w:ascii="Verdana" w:hAnsi="Verdana" w:cs="Dax-Light"/>
                <w:sz w:val="16"/>
                <w:szCs w:val="12"/>
                <w:lang w:eastAsia="en-GB"/>
              </w:rPr>
              <w:t xml:space="preserve"> </w:t>
            </w:r>
            <w:r w:rsidR="00263527" w:rsidRPr="00AC27C2">
              <w:rPr>
                <w:rFonts w:ascii="Verdana" w:hAnsi="Verdana" w:cs="Dax-Light"/>
                <w:sz w:val="16"/>
                <w:szCs w:val="12"/>
                <w:lang w:eastAsia="en-GB"/>
              </w:rPr>
              <w:t xml:space="preserve">All </w:t>
            </w:r>
            <w:r w:rsidR="00263527">
              <w:rPr>
                <w:rFonts w:ascii="Verdana" w:hAnsi="Verdana" w:cs="Dax-Light"/>
                <w:sz w:val="16"/>
                <w:szCs w:val="12"/>
                <w:lang w:eastAsia="en-GB"/>
              </w:rPr>
              <w:t xml:space="preserve">registered </w:t>
            </w:r>
            <w:r w:rsidR="00263527" w:rsidRPr="00AC27C2">
              <w:rPr>
                <w:rFonts w:ascii="Verdana" w:hAnsi="Verdana" w:cs="Dax-Light"/>
                <w:sz w:val="16"/>
                <w:szCs w:val="12"/>
                <w:lang w:eastAsia="en-GB"/>
              </w:rPr>
              <w:t xml:space="preserve">charities must complete an Annual Return and send it to us </w:t>
            </w:r>
            <w:r w:rsidR="00263527">
              <w:rPr>
                <w:rFonts w:ascii="Verdana" w:hAnsi="Verdana" w:cs="Dax-Light"/>
                <w:sz w:val="16"/>
                <w:szCs w:val="12"/>
                <w:lang w:eastAsia="en-GB"/>
              </w:rPr>
              <w:t xml:space="preserve">with their accounts and report </w:t>
            </w:r>
            <w:r w:rsidR="00263527" w:rsidRPr="00AC27C2">
              <w:rPr>
                <w:rFonts w:ascii="Verdana" w:hAnsi="Verdana" w:cs="Dax-Light"/>
                <w:sz w:val="16"/>
                <w:szCs w:val="12"/>
                <w:lang w:eastAsia="en-GB"/>
              </w:rPr>
              <w:t>within 10 months of the end of their Financial year</w:t>
            </w:r>
            <w:r w:rsidR="00263527">
              <w:rPr>
                <w:rFonts w:ascii="Verdana" w:hAnsi="Verdana" w:cs="Dax-Light"/>
                <w:sz w:val="16"/>
                <w:szCs w:val="12"/>
                <w:lang w:eastAsia="en-GB"/>
              </w:rPr>
              <w:t xml:space="preserve"> as stipulated by </w:t>
            </w:r>
            <w:r w:rsidR="00263527">
              <w:rPr>
                <w:rFonts w:ascii="Verdana" w:hAnsi="Verdana" w:cs="Dax-Light"/>
                <w:sz w:val="16"/>
                <w:szCs w:val="12"/>
                <w:lang w:eastAsia="en-GB"/>
              </w:rPr>
              <w:lastRenderedPageBreak/>
              <w:t xml:space="preserve">regulations.  For further information refer to the Commission’s website </w:t>
            </w:r>
            <w:hyperlink r:id="rId19" w:history="1">
              <w:r w:rsidR="00263527" w:rsidRPr="00884658">
                <w:rPr>
                  <w:rStyle w:val="Hyperlink"/>
                  <w:rFonts w:ascii="Verdana" w:hAnsi="Verdana" w:cs="Dax-Light"/>
                  <w:color w:val="00B0F0"/>
                  <w:sz w:val="16"/>
                  <w:szCs w:val="12"/>
                  <w:u w:val="none"/>
                  <w:lang w:eastAsia="en-GB"/>
                </w:rPr>
                <w:t>www.charitycommissionni.org.uk</w:t>
              </w:r>
            </w:hyperlink>
          </w:p>
        </w:tc>
        <w:tc>
          <w:tcPr>
            <w:tcW w:w="6662" w:type="dxa"/>
          </w:tcPr>
          <w:p w:rsidR="00683325"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lastRenderedPageBreak/>
              <w:t>24. Accounts, Annual Report and Annual Return</w:t>
            </w: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The trustees must comply with their obligations under the Northern Ireland charity legislation with regard to:</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p w:rsidR="00193989" w:rsidRDefault="00122E8C" w:rsidP="008A5EB4">
            <w:pPr>
              <w:numPr>
                <w:ilvl w:val="0"/>
                <w:numId w:val="9"/>
              </w:numPr>
              <w:autoSpaceDE w:val="0"/>
              <w:autoSpaceDN w:val="0"/>
              <w:adjustRightInd w:val="0"/>
              <w:spacing w:afterLines="200"/>
              <w:ind w:hanging="687"/>
              <w:contextualSpacing/>
              <w:rPr>
                <w:rFonts w:ascii="Verdana" w:hAnsi="Verdana" w:cs="Dax-Regular"/>
                <w:sz w:val="24"/>
                <w:szCs w:val="24"/>
                <w:lang w:eastAsia="en-GB"/>
              </w:rPr>
            </w:pPr>
            <w:r w:rsidRPr="00521EA4">
              <w:rPr>
                <w:rFonts w:ascii="Verdana" w:hAnsi="Verdana" w:cs="Dax-Regular"/>
                <w:sz w:val="24"/>
                <w:szCs w:val="24"/>
                <w:lang w:eastAsia="en-GB"/>
              </w:rPr>
              <w:t>the keeping of accounting records for the charity;</w:t>
            </w:r>
          </w:p>
          <w:p w:rsidR="00193989" w:rsidRDefault="00193989" w:rsidP="008A5EB4">
            <w:pPr>
              <w:autoSpaceDE w:val="0"/>
              <w:autoSpaceDN w:val="0"/>
              <w:adjustRightInd w:val="0"/>
              <w:spacing w:afterLines="200"/>
              <w:ind w:left="720"/>
              <w:contextualSpacing/>
              <w:rPr>
                <w:rFonts w:ascii="Verdana" w:hAnsi="Verdana" w:cs="Dax-Regular"/>
                <w:sz w:val="24"/>
                <w:szCs w:val="24"/>
                <w:lang w:eastAsia="en-GB"/>
              </w:rPr>
            </w:pPr>
          </w:p>
          <w:p w:rsidR="00193989" w:rsidRDefault="00122E8C" w:rsidP="008A5EB4">
            <w:pPr>
              <w:numPr>
                <w:ilvl w:val="0"/>
                <w:numId w:val="9"/>
              </w:numPr>
              <w:autoSpaceDE w:val="0"/>
              <w:autoSpaceDN w:val="0"/>
              <w:adjustRightInd w:val="0"/>
              <w:spacing w:afterLines="200"/>
              <w:ind w:hanging="687"/>
              <w:contextualSpacing/>
              <w:rPr>
                <w:rFonts w:ascii="Verdana" w:hAnsi="Verdana" w:cs="Dax-Regular"/>
                <w:sz w:val="24"/>
                <w:szCs w:val="24"/>
                <w:lang w:eastAsia="en-GB"/>
              </w:rPr>
            </w:pPr>
            <w:r w:rsidRPr="00521EA4">
              <w:rPr>
                <w:rFonts w:ascii="Verdana" w:hAnsi="Verdana" w:cs="Dax-Regular"/>
                <w:sz w:val="24"/>
                <w:szCs w:val="24"/>
                <w:lang w:eastAsia="en-GB"/>
              </w:rPr>
              <w:t>the preparation of annual statements of account for the charity;</w:t>
            </w:r>
          </w:p>
          <w:p w:rsidR="00193989" w:rsidRDefault="00193989" w:rsidP="008A5EB4">
            <w:pPr>
              <w:autoSpaceDE w:val="0"/>
              <w:autoSpaceDN w:val="0"/>
              <w:adjustRightInd w:val="0"/>
              <w:spacing w:afterLines="200"/>
              <w:ind w:left="720"/>
              <w:contextualSpacing/>
              <w:rPr>
                <w:rFonts w:ascii="Verdana" w:hAnsi="Verdana" w:cs="Dax-Regular"/>
                <w:sz w:val="24"/>
                <w:szCs w:val="24"/>
                <w:lang w:eastAsia="en-GB"/>
              </w:rPr>
            </w:pPr>
          </w:p>
          <w:p w:rsidR="00193989" w:rsidRDefault="00122E8C" w:rsidP="008A5EB4">
            <w:pPr>
              <w:numPr>
                <w:ilvl w:val="0"/>
                <w:numId w:val="9"/>
              </w:numPr>
              <w:autoSpaceDE w:val="0"/>
              <w:autoSpaceDN w:val="0"/>
              <w:adjustRightInd w:val="0"/>
              <w:spacing w:afterLines="200"/>
              <w:ind w:hanging="687"/>
              <w:contextualSpacing/>
              <w:rPr>
                <w:rFonts w:ascii="Verdana" w:hAnsi="Verdana" w:cs="Dax-Regular"/>
                <w:sz w:val="24"/>
                <w:szCs w:val="24"/>
                <w:lang w:eastAsia="en-GB"/>
              </w:rPr>
            </w:pPr>
            <w:r w:rsidRPr="00521EA4">
              <w:rPr>
                <w:rFonts w:ascii="Verdana" w:hAnsi="Verdana" w:cs="Dax-Regular"/>
                <w:sz w:val="24"/>
                <w:szCs w:val="24"/>
                <w:lang w:eastAsia="en-GB"/>
              </w:rPr>
              <w:t xml:space="preserve">the auditing or independent examination of the </w:t>
            </w:r>
            <w:r w:rsidRPr="00521EA4">
              <w:rPr>
                <w:rFonts w:ascii="Verdana" w:hAnsi="Verdana" w:cs="Dax-Regular"/>
                <w:sz w:val="24"/>
                <w:szCs w:val="24"/>
                <w:lang w:eastAsia="en-GB"/>
              </w:rPr>
              <w:lastRenderedPageBreak/>
              <w:t>statements of account of the charity;</w:t>
            </w:r>
          </w:p>
          <w:p w:rsidR="00193989" w:rsidRDefault="00193989" w:rsidP="008A5EB4">
            <w:pPr>
              <w:autoSpaceDE w:val="0"/>
              <w:autoSpaceDN w:val="0"/>
              <w:adjustRightInd w:val="0"/>
              <w:spacing w:afterLines="200"/>
              <w:ind w:left="720"/>
              <w:contextualSpacing/>
              <w:rPr>
                <w:rFonts w:ascii="Verdana" w:hAnsi="Verdana" w:cs="Dax-Regular"/>
                <w:sz w:val="24"/>
                <w:szCs w:val="24"/>
                <w:lang w:eastAsia="en-GB"/>
              </w:rPr>
            </w:pPr>
          </w:p>
          <w:p w:rsidR="00193989" w:rsidRDefault="00122E8C" w:rsidP="008A5EB4">
            <w:pPr>
              <w:numPr>
                <w:ilvl w:val="0"/>
                <w:numId w:val="9"/>
              </w:numPr>
              <w:autoSpaceDE w:val="0"/>
              <w:autoSpaceDN w:val="0"/>
              <w:adjustRightInd w:val="0"/>
              <w:spacing w:afterLines="200"/>
              <w:ind w:hanging="687"/>
              <w:contextualSpacing/>
              <w:rPr>
                <w:rFonts w:ascii="Verdana" w:hAnsi="Verdana" w:cs="Dax-Regular"/>
                <w:sz w:val="24"/>
                <w:szCs w:val="24"/>
                <w:lang w:eastAsia="en-GB"/>
              </w:rPr>
            </w:pPr>
            <w:r w:rsidRPr="00521EA4">
              <w:rPr>
                <w:rFonts w:ascii="Verdana" w:hAnsi="Verdana" w:cs="Dax-Regular"/>
                <w:sz w:val="24"/>
                <w:szCs w:val="24"/>
                <w:lang w:eastAsia="en-GB"/>
              </w:rPr>
              <w:t>the transmission of the statements of account of the charity to the Commission;</w:t>
            </w:r>
          </w:p>
          <w:p w:rsidR="00193989" w:rsidRDefault="00193989" w:rsidP="008A5EB4">
            <w:pPr>
              <w:autoSpaceDE w:val="0"/>
              <w:autoSpaceDN w:val="0"/>
              <w:adjustRightInd w:val="0"/>
              <w:spacing w:afterLines="200"/>
              <w:ind w:left="720"/>
              <w:contextualSpacing/>
              <w:rPr>
                <w:rFonts w:ascii="Verdana" w:hAnsi="Verdana" w:cs="Dax-Regular"/>
                <w:sz w:val="24"/>
                <w:szCs w:val="24"/>
                <w:lang w:eastAsia="en-GB"/>
              </w:rPr>
            </w:pPr>
          </w:p>
          <w:p w:rsidR="00193989" w:rsidRDefault="00122E8C" w:rsidP="008A5EB4">
            <w:pPr>
              <w:numPr>
                <w:ilvl w:val="0"/>
                <w:numId w:val="9"/>
              </w:numPr>
              <w:autoSpaceDE w:val="0"/>
              <w:autoSpaceDN w:val="0"/>
              <w:adjustRightInd w:val="0"/>
              <w:spacing w:afterLines="200"/>
              <w:ind w:hanging="687"/>
              <w:contextualSpacing/>
              <w:rPr>
                <w:rFonts w:ascii="Verdana" w:hAnsi="Verdana" w:cs="Dax-Regular"/>
                <w:sz w:val="24"/>
                <w:szCs w:val="24"/>
                <w:lang w:eastAsia="en-GB"/>
              </w:rPr>
            </w:pPr>
            <w:r w:rsidRPr="00521EA4">
              <w:rPr>
                <w:rFonts w:ascii="Verdana" w:hAnsi="Verdana" w:cs="Dax-Regular"/>
                <w:sz w:val="24"/>
                <w:szCs w:val="24"/>
                <w:lang w:eastAsia="en-GB"/>
              </w:rPr>
              <w:t>the preparation of an Annual Report and its transmission to the Commission;</w:t>
            </w:r>
          </w:p>
          <w:p w:rsidR="00193989" w:rsidRDefault="00193989" w:rsidP="008A5EB4">
            <w:pPr>
              <w:autoSpaceDE w:val="0"/>
              <w:autoSpaceDN w:val="0"/>
              <w:adjustRightInd w:val="0"/>
              <w:spacing w:afterLines="200"/>
              <w:ind w:left="720"/>
              <w:contextualSpacing/>
              <w:rPr>
                <w:rFonts w:ascii="Verdana" w:hAnsi="Verdana" w:cs="Dax-Regular"/>
                <w:sz w:val="24"/>
                <w:szCs w:val="24"/>
                <w:lang w:eastAsia="en-GB"/>
              </w:rPr>
            </w:pPr>
          </w:p>
          <w:p w:rsidR="00193989" w:rsidRDefault="00122E8C" w:rsidP="008A5EB4">
            <w:pPr>
              <w:numPr>
                <w:ilvl w:val="0"/>
                <w:numId w:val="9"/>
              </w:numPr>
              <w:autoSpaceDE w:val="0"/>
              <w:autoSpaceDN w:val="0"/>
              <w:adjustRightInd w:val="0"/>
              <w:spacing w:afterLines="200"/>
              <w:ind w:hanging="687"/>
              <w:contextualSpacing/>
              <w:rPr>
                <w:rFonts w:ascii="Verdana" w:hAnsi="Verdana" w:cs="Dax-Regular"/>
                <w:sz w:val="24"/>
                <w:szCs w:val="24"/>
                <w:lang w:eastAsia="en-GB"/>
              </w:rPr>
            </w:pPr>
            <w:proofErr w:type="gramStart"/>
            <w:r w:rsidRPr="00521EA4">
              <w:rPr>
                <w:rFonts w:ascii="Verdana" w:hAnsi="Verdana" w:cs="Dax-Regular"/>
                <w:sz w:val="24"/>
                <w:szCs w:val="24"/>
                <w:lang w:eastAsia="en-GB"/>
              </w:rPr>
              <w:t>the</w:t>
            </w:r>
            <w:proofErr w:type="gramEnd"/>
            <w:r w:rsidRPr="00521EA4">
              <w:rPr>
                <w:rFonts w:ascii="Verdana" w:hAnsi="Verdana" w:cs="Dax-Regular"/>
                <w:sz w:val="24"/>
                <w:szCs w:val="24"/>
                <w:lang w:eastAsia="en-GB"/>
              </w:rPr>
              <w:t xml:space="preserve"> preparation of an Annual Return and its transmission to the Commission.</w:t>
            </w:r>
          </w:p>
          <w:p w:rsidR="00AF39E5" w:rsidRDefault="00AF39E5" w:rsidP="008A5EB4">
            <w:pPr>
              <w:autoSpaceDE w:val="0"/>
              <w:autoSpaceDN w:val="0"/>
              <w:adjustRightInd w:val="0"/>
              <w:spacing w:afterLines="200"/>
              <w:ind w:left="720"/>
              <w:contextualSpacing/>
              <w:rPr>
                <w:rFonts w:ascii="Verdana" w:hAnsi="Verdana" w:cs="Dax-Regular"/>
                <w:sz w:val="24"/>
                <w:szCs w:val="24"/>
                <w:lang w:eastAsia="en-GB"/>
              </w:rPr>
            </w:pPr>
          </w:p>
        </w:tc>
      </w:tr>
      <w:tr w:rsidR="00122E8C" w:rsidRPr="0009794B" w:rsidTr="00B92F73">
        <w:tc>
          <w:tcPr>
            <w:tcW w:w="1951" w:type="dxa"/>
          </w:tcPr>
          <w:p w:rsidR="00CD5DD8" w:rsidRDefault="00122E8C" w:rsidP="008A5EB4">
            <w:pPr>
              <w:autoSpaceDE w:val="0"/>
              <w:autoSpaceDN w:val="0"/>
              <w:adjustRightInd w:val="0"/>
              <w:spacing w:afterLines="200"/>
              <w:contextualSpacing/>
              <w:rPr>
                <w:rFonts w:ascii="Verdana" w:hAnsi="Verdana" w:cs="Dax-Light"/>
                <w:i/>
                <w:sz w:val="16"/>
                <w:szCs w:val="12"/>
                <w:lang w:eastAsia="en-GB"/>
              </w:rPr>
            </w:pPr>
            <w:r w:rsidRPr="00AC27C2">
              <w:rPr>
                <w:rFonts w:ascii="Verdana" w:hAnsi="Verdana" w:cs="Dax-Bold"/>
                <w:b/>
                <w:bCs/>
                <w:sz w:val="16"/>
                <w:szCs w:val="12"/>
                <w:lang w:eastAsia="en-GB"/>
              </w:rPr>
              <w:lastRenderedPageBreak/>
              <w:t xml:space="preserve">Clause 25 </w:t>
            </w:r>
            <w:r w:rsidRPr="00AC27C2">
              <w:rPr>
                <w:rFonts w:ascii="Verdana" w:hAnsi="Verdana" w:cs="Dax-Light"/>
                <w:sz w:val="16"/>
                <w:szCs w:val="12"/>
                <w:lang w:eastAsia="en-GB"/>
              </w:rPr>
              <w:t>-</w:t>
            </w:r>
            <w:r w:rsidR="0054096A" w:rsidRPr="00AC27C2">
              <w:rPr>
                <w:rFonts w:ascii="Verdana" w:hAnsi="Verdana" w:cs="Dax-Light"/>
                <w:sz w:val="16"/>
                <w:szCs w:val="12"/>
                <w:lang w:eastAsia="en-GB"/>
              </w:rPr>
              <w:t xml:space="preserve"> A charity’s entry includes its </w:t>
            </w:r>
            <w:r w:rsidRPr="00AC27C2">
              <w:rPr>
                <w:rFonts w:ascii="Verdana" w:hAnsi="Verdana" w:cs="Dax-Light"/>
                <w:sz w:val="16"/>
                <w:szCs w:val="12"/>
                <w:lang w:eastAsia="en-GB"/>
              </w:rPr>
              <w:t>name, correspondence address, purposes</w:t>
            </w:r>
            <w:r w:rsidR="000821C5">
              <w:rPr>
                <w:rFonts w:ascii="Verdana" w:hAnsi="Verdana" w:cs="Dax-Light"/>
                <w:sz w:val="16"/>
                <w:szCs w:val="12"/>
                <w:lang w:eastAsia="en-GB"/>
              </w:rPr>
              <w:t xml:space="preserve"> and public benefit statement</w:t>
            </w:r>
            <w:r w:rsidRPr="00AC27C2">
              <w:rPr>
                <w:rFonts w:ascii="Verdana" w:hAnsi="Verdana" w:cs="Dax-Light"/>
                <w:sz w:val="16"/>
                <w:szCs w:val="12"/>
                <w:lang w:eastAsia="en-GB"/>
              </w:rPr>
              <w:t>.</w:t>
            </w:r>
            <w:r w:rsidRPr="00AC27C2" w:rsidDel="00A46E4A">
              <w:rPr>
                <w:rFonts w:ascii="Verdana" w:hAnsi="Verdana" w:cs="Dax-Light"/>
                <w:sz w:val="16"/>
                <w:szCs w:val="12"/>
                <w:lang w:eastAsia="en-GB"/>
              </w:rPr>
              <w:t xml:space="preserve"> </w:t>
            </w:r>
            <w:r w:rsidR="000821C5">
              <w:rPr>
                <w:rFonts w:ascii="Verdana" w:hAnsi="Verdana" w:cs="Dax-Light"/>
                <w:sz w:val="16"/>
                <w:szCs w:val="12"/>
                <w:lang w:eastAsia="en-GB"/>
              </w:rPr>
              <w:t xml:space="preserve">The requirement in this clause </w:t>
            </w:r>
            <w:r w:rsidR="00AC27C2">
              <w:rPr>
                <w:rFonts w:ascii="Verdana" w:hAnsi="Verdana" w:cs="Dax-Light"/>
                <w:sz w:val="16"/>
                <w:szCs w:val="12"/>
                <w:lang w:eastAsia="en-GB"/>
              </w:rPr>
              <w:t xml:space="preserve">will only apply once the charity has been entered on to the </w:t>
            </w:r>
            <w:r w:rsidR="00AC27C2">
              <w:rPr>
                <w:rFonts w:ascii="Verdana" w:hAnsi="Verdana" w:cs="Dax-Light"/>
                <w:i/>
                <w:color w:val="FF00FF"/>
                <w:sz w:val="16"/>
                <w:szCs w:val="12"/>
                <w:lang w:eastAsia="en-GB"/>
              </w:rPr>
              <w:t>register of charities</w:t>
            </w:r>
            <w:r w:rsidR="00AC27C2">
              <w:rPr>
                <w:rFonts w:ascii="Verdana" w:hAnsi="Verdana" w:cs="Dax-Light"/>
                <w:i/>
                <w:sz w:val="16"/>
                <w:szCs w:val="12"/>
                <w:lang w:eastAsia="en-GB"/>
              </w:rPr>
              <w:t>.</w:t>
            </w:r>
          </w:p>
        </w:tc>
        <w:tc>
          <w:tcPr>
            <w:tcW w:w="6662" w:type="dxa"/>
          </w:tcPr>
          <w:p w:rsidR="009E0C5E"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25. Registered particulars</w:t>
            </w: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The trustees must notify the Commission promptly of any changes to the charity’s entry on the</w:t>
            </w:r>
            <w:r w:rsidRPr="00521EA4">
              <w:rPr>
                <w:rFonts w:ascii="Verdana" w:hAnsi="Verdana" w:cs="Dax-Regular"/>
                <w:color w:val="FF0000"/>
                <w:sz w:val="24"/>
                <w:szCs w:val="24"/>
                <w:lang w:eastAsia="en-GB"/>
              </w:rPr>
              <w:t xml:space="preserve"> </w:t>
            </w:r>
            <w:r w:rsidR="000821C5" w:rsidRPr="00521EA4">
              <w:rPr>
                <w:rFonts w:ascii="Verdana" w:hAnsi="Verdana" w:cs="Dax-Regular"/>
                <w:sz w:val="24"/>
                <w:szCs w:val="24"/>
                <w:lang w:eastAsia="en-GB"/>
              </w:rPr>
              <w:t xml:space="preserve">register </w:t>
            </w:r>
            <w:r w:rsidRPr="00521EA4">
              <w:rPr>
                <w:rFonts w:ascii="Verdana" w:hAnsi="Verdana" w:cs="Dax-Regular"/>
                <w:sz w:val="24"/>
                <w:szCs w:val="24"/>
                <w:lang w:eastAsia="en-GB"/>
              </w:rPr>
              <w:t xml:space="preserve">of </w:t>
            </w:r>
            <w:r w:rsidR="000821C5" w:rsidRPr="00521EA4">
              <w:rPr>
                <w:rFonts w:ascii="Verdana" w:hAnsi="Verdana" w:cs="Dax-Regular"/>
                <w:sz w:val="24"/>
                <w:szCs w:val="24"/>
                <w:lang w:eastAsia="en-GB"/>
              </w:rPr>
              <w:t>charities</w:t>
            </w:r>
            <w:r w:rsidRPr="00521EA4">
              <w:rPr>
                <w:rFonts w:ascii="Verdana" w:hAnsi="Verdana" w:cs="Dax-Regular"/>
                <w:sz w:val="24"/>
                <w:szCs w:val="24"/>
                <w:lang w:eastAsia="en-GB"/>
              </w:rPr>
              <w:t xml:space="preserve">. </w:t>
            </w:r>
          </w:p>
        </w:tc>
      </w:tr>
      <w:tr w:rsidR="00122E8C" w:rsidRPr="0009794B" w:rsidTr="00B92F73">
        <w:tc>
          <w:tcPr>
            <w:tcW w:w="1951" w:type="dxa"/>
          </w:tcPr>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Bold"/>
                <w:b/>
                <w:bCs/>
                <w:sz w:val="16"/>
                <w:szCs w:val="12"/>
                <w:lang w:eastAsia="en-GB"/>
              </w:rPr>
              <w:t xml:space="preserve">Clause 26 </w:t>
            </w:r>
            <w:r w:rsidRPr="00AC27C2">
              <w:rPr>
                <w:rFonts w:ascii="Verdana" w:hAnsi="Verdana" w:cs="Dax-Light"/>
                <w:sz w:val="16"/>
                <w:szCs w:val="12"/>
                <w:lang w:eastAsia="en-GB"/>
              </w:rPr>
              <w:t>- The trustees can make regulations (under clause 22) to allow others associated with the operation of the charity</w:t>
            </w:r>
            <w:r w:rsidR="00AC27C2">
              <w:rPr>
                <w:rFonts w:ascii="Verdana" w:hAnsi="Verdana" w:cs="Dax-Light"/>
                <w:sz w:val="16"/>
                <w:szCs w:val="12"/>
                <w:lang w:eastAsia="en-GB"/>
              </w:rPr>
              <w:t>,</w:t>
            </w:r>
            <w:r w:rsidRPr="00AC27C2">
              <w:rPr>
                <w:rFonts w:ascii="Verdana" w:hAnsi="Verdana" w:cs="Dax-Light"/>
                <w:sz w:val="16"/>
                <w:szCs w:val="12"/>
                <w:lang w:eastAsia="en-GB"/>
              </w:rPr>
              <w:t xml:space="preserve"> such as employees or volunteers</w:t>
            </w:r>
            <w:r w:rsidR="00AC27C2">
              <w:rPr>
                <w:rFonts w:ascii="Verdana" w:hAnsi="Verdana" w:cs="Dax-Light"/>
                <w:sz w:val="16"/>
                <w:szCs w:val="12"/>
                <w:lang w:eastAsia="en-GB"/>
              </w:rPr>
              <w:t>,</w:t>
            </w:r>
            <w:r w:rsidRPr="00AC27C2">
              <w:rPr>
                <w:rFonts w:ascii="Verdana" w:hAnsi="Verdana" w:cs="Dax-Light"/>
                <w:sz w:val="16"/>
                <w:szCs w:val="12"/>
                <w:lang w:eastAsia="en-GB"/>
              </w:rPr>
              <w:t xml:space="preserve"> to sign cheques and other orders in relation to the charity’s bank accounts so long as these activities are properly managed so as to reduce the risk of fraud. For example, the trustees might allow two senior employees or volunteers to sign cheques up to a defined face value, with a limit on the total value of cheques which they are</w:t>
            </w:r>
            <w:r w:rsidR="0054096A" w:rsidRPr="00AC27C2">
              <w:rPr>
                <w:rFonts w:ascii="Verdana" w:hAnsi="Verdana" w:cs="Dax-Light"/>
                <w:sz w:val="16"/>
                <w:szCs w:val="12"/>
                <w:lang w:eastAsia="en-GB"/>
              </w:rPr>
              <w:t xml:space="preserve"> </w:t>
            </w:r>
            <w:r w:rsidRPr="00AC27C2">
              <w:rPr>
                <w:rFonts w:ascii="Verdana" w:hAnsi="Verdana" w:cs="Dax-Light"/>
                <w:sz w:val="16"/>
                <w:szCs w:val="12"/>
                <w:lang w:eastAsia="en-GB"/>
              </w:rPr>
              <w:t xml:space="preserve">authorised to sign in any one month. </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tc>
        <w:tc>
          <w:tcPr>
            <w:tcW w:w="6662" w:type="dxa"/>
          </w:tcPr>
          <w:p w:rsidR="00193989"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26. Bank account</w:t>
            </w:r>
          </w:p>
          <w:p w:rsidR="00193989"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 xml:space="preserve">Any bank or building society account in which any of the funds of the charity are deposited must be operated by the trustees and held in the name of the charity. Unless the regulations of the trustees make other provision, all cheques and orders for the payment of money from such an account </w:t>
            </w:r>
            <w:r w:rsidR="00684F1C" w:rsidRPr="00521EA4">
              <w:rPr>
                <w:rFonts w:ascii="Verdana" w:hAnsi="Verdana" w:cs="Dax-Regular"/>
                <w:sz w:val="24"/>
                <w:szCs w:val="24"/>
                <w:lang w:eastAsia="en-GB"/>
              </w:rPr>
              <w:t xml:space="preserve">must </w:t>
            </w:r>
            <w:r w:rsidRPr="00521EA4">
              <w:rPr>
                <w:rFonts w:ascii="Verdana" w:hAnsi="Verdana" w:cs="Dax-Regular"/>
                <w:sz w:val="24"/>
                <w:szCs w:val="24"/>
                <w:lang w:eastAsia="en-GB"/>
              </w:rPr>
              <w:t>be signed by at least two trustees.</w:t>
            </w:r>
          </w:p>
        </w:tc>
      </w:tr>
      <w:tr w:rsidR="00122E8C" w:rsidRPr="0009794B" w:rsidTr="00B92F73">
        <w:tc>
          <w:tcPr>
            <w:tcW w:w="1951" w:type="dxa"/>
          </w:tcPr>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Bold"/>
                <w:b/>
                <w:bCs/>
                <w:sz w:val="16"/>
                <w:szCs w:val="12"/>
                <w:lang w:eastAsia="en-GB"/>
              </w:rPr>
              <w:lastRenderedPageBreak/>
              <w:t xml:space="preserve">Clause 27 – (1) </w:t>
            </w:r>
            <w:r w:rsidR="00AC27C2">
              <w:rPr>
                <w:rFonts w:ascii="Verdana" w:hAnsi="Verdana" w:cs="Dax-Light"/>
                <w:sz w:val="16"/>
                <w:szCs w:val="12"/>
                <w:lang w:eastAsia="en-GB"/>
              </w:rPr>
              <w:t>S</w:t>
            </w:r>
            <w:r w:rsidRPr="00AC27C2">
              <w:rPr>
                <w:rFonts w:ascii="Verdana" w:hAnsi="Verdana" w:cs="Dax-Light"/>
                <w:sz w:val="16"/>
                <w:szCs w:val="12"/>
                <w:lang w:eastAsia="en-GB"/>
              </w:rPr>
              <w:t>ets out a trustee</w:t>
            </w:r>
            <w:r w:rsidR="00AC27C2">
              <w:rPr>
                <w:rFonts w:ascii="Verdana" w:hAnsi="Verdana" w:cs="Dax-Light"/>
                <w:sz w:val="16"/>
                <w:szCs w:val="12"/>
                <w:lang w:eastAsia="en-GB"/>
              </w:rPr>
              <w:t>’</w:t>
            </w:r>
            <w:r w:rsidRPr="00AC27C2">
              <w:rPr>
                <w:rFonts w:ascii="Verdana" w:hAnsi="Verdana" w:cs="Dax-Light"/>
                <w:sz w:val="16"/>
                <w:szCs w:val="12"/>
                <w:lang w:eastAsia="en-GB"/>
              </w:rPr>
              <w:t>s</w:t>
            </w:r>
            <w:r w:rsidR="00394755">
              <w:rPr>
                <w:rFonts w:ascii="Verdana" w:hAnsi="Verdana" w:cs="Dax-Light"/>
                <w:sz w:val="16"/>
                <w:szCs w:val="12"/>
                <w:lang w:eastAsia="en-GB"/>
              </w:rPr>
              <w:t xml:space="preserve"> </w:t>
            </w:r>
            <w:r w:rsidRPr="00AC27C2">
              <w:rPr>
                <w:rFonts w:ascii="Verdana" w:hAnsi="Verdana" w:cs="Dax-Light"/>
                <w:sz w:val="16"/>
                <w:szCs w:val="12"/>
                <w:lang w:eastAsia="en-GB"/>
              </w:rPr>
              <w:t xml:space="preserve">entitlement to reasonable expenses and reflects the provisions in the </w:t>
            </w:r>
            <w:hyperlink w:anchor="_Charities_Act" w:history="1">
              <w:r w:rsidR="000B5268" w:rsidRPr="000B5268">
                <w:rPr>
                  <w:rStyle w:val="Hyperlink"/>
                  <w:rFonts w:ascii="Verdana" w:hAnsi="Verdana" w:cs="Dax-Light"/>
                  <w:b/>
                  <w:color w:val="00B050"/>
                  <w:sz w:val="16"/>
                  <w:szCs w:val="12"/>
                  <w:u w:val="none"/>
                </w:rPr>
                <w:t>Charities Act</w:t>
              </w:r>
            </w:hyperlink>
            <w:r w:rsidR="000B5268">
              <w:rPr>
                <w:rFonts w:ascii="Verdana" w:hAnsi="Verdana" w:cs="Dax-Light"/>
                <w:sz w:val="16"/>
                <w:szCs w:val="12"/>
                <w:lang w:eastAsia="en-GB"/>
              </w:rPr>
              <w:t xml:space="preserve"> </w:t>
            </w:r>
            <w:r w:rsidRPr="00AC27C2">
              <w:rPr>
                <w:rFonts w:ascii="Verdana" w:hAnsi="Verdana" w:cs="Dax-Light"/>
                <w:sz w:val="16"/>
                <w:szCs w:val="12"/>
                <w:lang w:eastAsia="en-GB"/>
              </w:rPr>
              <w:t>about a charity</w:t>
            </w:r>
            <w:r w:rsidR="0054096A" w:rsidRPr="00AC27C2">
              <w:rPr>
                <w:rFonts w:ascii="Verdana" w:hAnsi="Verdana" w:cs="Dax-Light"/>
                <w:sz w:val="16"/>
                <w:szCs w:val="12"/>
                <w:lang w:eastAsia="en-GB"/>
              </w:rPr>
              <w:t xml:space="preserve"> </w:t>
            </w:r>
            <w:r w:rsidRPr="00AC27C2">
              <w:rPr>
                <w:rFonts w:ascii="Verdana" w:hAnsi="Verdana" w:cs="Dax-Light"/>
                <w:sz w:val="16"/>
                <w:szCs w:val="12"/>
                <w:lang w:eastAsia="en-GB"/>
              </w:rPr>
              <w:t>trustee’s entitlement to benefit from trustee indemnity insurance. It is included in the deed to inform people involved wit</w:t>
            </w:r>
            <w:r w:rsidR="0054096A" w:rsidRPr="00AC27C2">
              <w:rPr>
                <w:rFonts w:ascii="Verdana" w:hAnsi="Verdana" w:cs="Dax-Light"/>
                <w:sz w:val="16"/>
                <w:szCs w:val="12"/>
                <w:lang w:eastAsia="en-GB"/>
              </w:rPr>
              <w:t xml:space="preserve">h the </w:t>
            </w:r>
            <w:r w:rsidRPr="00AC27C2">
              <w:rPr>
                <w:rFonts w:ascii="Verdana" w:hAnsi="Verdana" w:cs="Dax-Light"/>
                <w:sz w:val="16"/>
                <w:szCs w:val="12"/>
                <w:lang w:eastAsia="en-GB"/>
              </w:rPr>
              <w:t>charity.</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193989" w:rsidRDefault="00122E8C" w:rsidP="008A5EB4">
            <w:pPr>
              <w:autoSpaceDE w:val="0"/>
              <w:autoSpaceDN w:val="0"/>
              <w:adjustRightInd w:val="0"/>
              <w:spacing w:afterLines="200"/>
              <w:contextualSpacing/>
              <w:rPr>
                <w:rFonts w:ascii="Verdana" w:hAnsi="Verdana" w:cs="Dax-Light"/>
                <w:sz w:val="16"/>
                <w:szCs w:val="12"/>
                <w:lang w:eastAsia="en-GB"/>
              </w:rPr>
            </w:pPr>
            <w:r w:rsidRPr="00AC27C2">
              <w:rPr>
                <w:rFonts w:ascii="Verdana" w:hAnsi="Verdana" w:cs="Dax-Bold"/>
                <w:b/>
                <w:bCs/>
                <w:sz w:val="16"/>
                <w:szCs w:val="12"/>
                <w:lang w:eastAsia="en-GB"/>
              </w:rPr>
              <w:t xml:space="preserve">(2) </w:t>
            </w:r>
            <w:r w:rsidRPr="00AC27C2">
              <w:rPr>
                <w:rFonts w:ascii="Verdana" w:hAnsi="Verdana" w:cs="Dax-Light"/>
                <w:sz w:val="16"/>
                <w:szCs w:val="12"/>
                <w:lang w:eastAsia="en-GB"/>
              </w:rPr>
              <w:t>Reflects charity law requirements that the income and property of a charity must be applied solely to further its purposes and not to benefit the charity trustees (except as permitted by the governing document - see clause 28 – or other express power). The trustees have a duty to ensure that the funds are correctly applied in accordance with this principle.</w:t>
            </w:r>
          </w:p>
          <w:p w:rsidR="00193989" w:rsidRDefault="00193989" w:rsidP="008A5EB4">
            <w:pPr>
              <w:autoSpaceDE w:val="0"/>
              <w:autoSpaceDN w:val="0"/>
              <w:adjustRightInd w:val="0"/>
              <w:spacing w:afterLines="200"/>
              <w:contextualSpacing/>
              <w:rPr>
                <w:rFonts w:ascii="Verdana" w:hAnsi="Verdana" w:cs="Dax-Light"/>
                <w:sz w:val="16"/>
                <w:szCs w:val="12"/>
                <w:lang w:eastAsia="en-GB"/>
              </w:rPr>
            </w:pPr>
          </w:p>
        </w:tc>
        <w:tc>
          <w:tcPr>
            <w:tcW w:w="6662" w:type="dxa"/>
          </w:tcPr>
          <w:p w:rsidR="00193989" w:rsidRDefault="00103DD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 xml:space="preserve">27. Application of income and property </w:t>
            </w:r>
          </w:p>
          <w:p w:rsidR="00193989" w:rsidRDefault="00981F8A" w:rsidP="008A5EB4">
            <w:pPr>
              <w:autoSpaceDE w:val="0"/>
              <w:autoSpaceDN w:val="0"/>
              <w:adjustRightInd w:val="0"/>
              <w:spacing w:afterLines="200"/>
              <w:ind w:left="459" w:hanging="459"/>
              <w:contextualSpacing/>
              <w:rPr>
                <w:rFonts w:ascii="Verdana" w:hAnsi="Verdana" w:cs="Dax-Regular"/>
                <w:sz w:val="24"/>
                <w:szCs w:val="24"/>
              </w:rPr>
            </w:pPr>
            <w:r w:rsidRPr="00521EA4">
              <w:rPr>
                <w:rFonts w:ascii="Verdana" w:hAnsi="Verdana" w:cs="Dax-Regular"/>
                <w:sz w:val="24"/>
                <w:szCs w:val="24"/>
              </w:rPr>
              <w:t>(1)</w:t>
            </w:r>
            <w:r w:rsidR="00BC51FB" w:rsidRPr="00521EA4">
              <w:rPr>
                <w:rFonts w:ascii="Verdana" w:eastAsiaTheme="minorHAnsi" w:hAnsi="Verdana" w:cs="Dax-Regular"/>
                <w:sz w:val="24"/>
                <w:szCs w:val="24"/>
              </w:rPr>
              <w:t xml:space="preserve"> The income and property of the charity must be applied solely towards the promotion of the purposes</w:t>
            </w:r>
            <w:r w:rsidR="000821C5" w:rsidRPr="00521EA4">
              <w:rPr>
                <w:rFonts w:ascii="Verdana" w:hAnsi="Verdana" w:cs="Dax-Regular"/>
                <w:sz w:val="24"/>
                <w:szCs w:val="24"/>
              </w:rPr>
              <w:t>.</w:t>
            </w:r>
          </w:p>
          <w:p w:rsidR="00193989" w:rsidRDefault="00193989" w:rsidP="008A5EB4">
            <w:pPr>
              <w:autoSpaceDE w:val="0"/>
              <w:autoSpaceDN w:val="0"/>
              <w:adjustRightInd w:val="0"/>
              <w:spacing w:afterLines="200"/>
              <w:contextualSpacing/>
              <w:rPr>
                <w:rFonts w:ascii="Verdana" w:hAnsi="Verdana" w:cs="Dax-Regular"/>
                <w:sz w:val="24"/>
                <w:szCs w:val="24"/>
                <w:lang w:eastAsia="en-GB"/>
              </w:rPr>
            </w:pPr>
          </w:p>
          <w:p w:rsidR="00193989" w:rsidRDefault="00122E8C" w:rsidP="008A5EB4">
            <w:pPr>
              <w:numPr>
                <w:ilvl w:val="1"/>
                <w:numId w:val="10"/>
              </w:numPr>
              <w:autoSpaceDE w:val="0"/>
              <w:autoSpaceDN w:val="0"/>
              <w:adjustRightInd w:val="0"/>
              <w:spacing w:afterLines="200"/>
              <w:ind w:left="1168" w:hanging="709"/>
              <w:contextualSpacing/>
              <w:rPr>
                <w:rFonts w:ascii="Verdana" w:hAnsi="Verdana" w:cs="Dax-Regular"/>
                <w:sz w:val="24"/>
                <w:szCs w:val="24"/>
                <w:lang w:eastAsia="en-GB"/>
              </w:rPr>
            </w:pPr>
            <w:r w:rsidRPr="00521EA4">
              <w:rPr>
                <w:rFonts w:ascii="Verdana" w:hAnsi="Verdana" w:cs="Dax-Regular"/>
                <w:sz w:val="24"/>
                <w:szCs w:val="24"/>
                <w:lang w:eastAsia="en-GB"/>
              </w:rPr>
              <w:t xml:space="preserve">A charity trustee is entitled to be reimbursed out of the </w:t>
            </w:r>
            <w:r w:rsidR="005A7A40" w:rsidRPr="00521EA4">
              <w:rPr>
                <w:rFonts w:ascii="Verdana" w:hAnsi="Verdana" w:cs="Dax-Regular"/>
                <w:sz w:val="24"/>
                <w:szCs w:val="24"/>
                <w:lang w:eastAsia="en-GB"/>
              </w:rPr>
              <w:t>property</w:t>
            </w:r>
            <w:r w:rsidRPr="00521EA4">
              <w:rPr>
                <w:rFonts w:ascii="Verdana" w:hAnsi="Verdana" w:cs="Dax-Regular"/>
                <w:sz w:val="24"/>
                <w:szCs w:val="24"/>
                <w:lang w:eastAsia="en-GB"/>
              </w:rPr>
              <w:t xml:space="preserve"> of the charity or may pay out of such </w:t>
            </w:r>
            <w:r w:rsidR="005A7A40" w:rsidRPr="00521EA4">
              <w:rPr>
                <w:rFonts w:ascii="Verdana" w:hAnsi="Verdana" w:cs="Dax-Regular"/>
                <w:sz w:val="24"/>
                <w:szCs w:val="24"/>
                <w:lang w:eastAsia="en-GB"/>
              </w:rPr>
              <w:t>property</w:t>
            </w:r>
            <w:r w:rsidRPr="00521EA4">
              <w:rPr>
                <w:rFonts w:ascii="Verdana" w:hAnsi="Verdana" w:cs="Dax-Regular"/>
                <w:sz w:val="24"/>
                <w:szCs w:val="24"/>
                <w:lang w:eastAsia="en-GB"/>
              </w:rPr>
              <w:t xml:space="preserve"> reasonable expenses properly incurred by him or her when acting on behalf of the charity.</w:t>
            </w:r>
          </w:p>
          <w:p w:rsidR="00193989" w:rsidRDefault="00193989" w:rsidP="008A5EB4">
            <w:pPr>
              <w:autoSpaceDE w:val="0"/>
              <w:autoSpaceDN w:val="0"/>
              <w:adjustRightInd w:val="0"/>
              <w:spacing w:afterLines="200"/>
              <w:ind w:left="1168" w:hanging="709"/>
              <w:contextualSpacing/>
              <w:rPr>
                <w:rFonts w:ascii="Verdana" w:hAnsi="Verdana" w:cs="Dax-Regular"/>
                <w:sz w:val="24"/>
                <w:szCs w:val="24"/>
                <w:lang w:eastAsia="en-GB"/>
              </w:rPr>
            </w:pPr>
          </w:p>
          <w:p w:rsidR="00193989" w:rsidRDefault="00122E8C" w:rsidP="008A5EB4">
            <w:pPr>
              <w:numPr>
                <w:ilvl w:val="1"/>
                <w:numId w:val="10"/>
              </w:numPr>
              <w:autoSpaceDE w:val="0"/>
              <w:autoSpaceDN w:val="0"/>
              <w:adjustRightInd w:val="0"/>
              <w:spacing w:afterLines="200"/>
              <w:ind w:left="1168" w:hanging="709"/>
              <w:contextualSpacing/>
              <w:rPr>
                <w:rFonts w:ascii="Verdana" w:hAnsi="Verdana" w:cs="Dax-Regular"/>
                <w:sz w:val="24"/>
                <w:szCs w:val="24"/>
                <w:lang w:eastAsia="en-GB"/>
              </w:rPr>
            </w:pPr>
            <w:r w:rsidRPr="00521EA4">
              <w:rPr>
                <w:rFonts w:ascii="Verdana" w:hAnsi="Verdana" w:cs="Dax-Regular"/>
                <w:sz w:val="24"/>
                <w:szCs w:val="24"/>
                <w:lang w:eastAsia="en-GB"/>
              </w:rPr>
              <w:t>A charity trustee may benefit from trustee indemnity insurance cover purchased at the charity’s expense in accordance with, and subject to the conditions in, section 93 of the Charities Act (Northern Ireland) 2008.</w:t>
            </w:r>
          </w:p>
          <w:p w:rsidR="00193989" w:rsidRDefault="00193989" w:rsidP="008A5EB4">
            <w:pPr>
              <w:autoSpaceDE w:val="0"/>
              <w:autoSpaceDN w:val="0"/>
              <w:adjustRightInd w:val="0"/>
              <w:spacing w:afterLines="200"/>
              <w:ind w:hanging="687"/>
              <w:contextualSpacing/>
              <w:rPr>
                <w:rFonts w:ascii="Verdana" w:hAnsi="Verdana" w:cs="Dax-Regular"/>
                <w:sz w:val="24"/>
                <w:szCs w:val="24"/>
                <w:lang w:eastAsia="en-GB"/>
              </w:rPr>
            </w:pPr>
          </w:p>
          <w:p w:rsidR="00193989" w:rsidRDefault="00122E8C" w:rsidP="008A5EB4">
            <w:pPr>
              <w:numPr>
                <w:ilvl w:val="0"/>
                <w:numId w:val="10"/>
              </w:numPr>
              <w:autoSpaceDE w:val="0"/>
              <w:autoSpaceDN w:val="0"/>
              <w:adjustRightInd w:val="0"/>
              <w:spacing w:afterLines="200"/>
              <w:ind w:left="459" w:hanging="426"/>
              <w:contextualSpacing/>
              <w:rPr>
                <w:rFonts w:ascii="Verdana" w:hAnsi="Verdana" w:cs="Dax-Regular"/>
                <w:sz w:val="24"/>
                <w:szCs w:val="24"/>
                <w:lang w:eastAsia="en-GB"/>
              </w:rPr>
            </w:pPr>
            <w:r w:rsidRPr="00521EA4">
              <w:rPr>
                <w:rFonts w:ascii="Verdana" w:hAnsi="Verdana" w:cs="Dax-Regular"/>
                <w:sz w:val="24"/>
                <w:szCs w:val="24"/>
                <w:lang w:eastAsia="en-GB"/>
              </w:rPr>
              <w:t xml:space="preserve">Subject to clause 28, none of the income or </w:t>
            </w:r>
            <w:r w:rsidR="005A7A40" w:rsidRPr="00521EA4">
              <w:rPr>
                <w:rFonts w:ascii="Verdana" w:hAnsi="Verdana" w:cs="Dax-Regular"/>
                <w:sz w:val="24"/>
                <w:szCs w:val="24"/>
                <w:lang w:eastAsia="en-GB"/>
              </w:rPr>
              <w:t>property</w:t>
            </w:r>
            <w:r w:rsidRPr="00521EA4">
              <w:rPr>
                <w:rFonts w:ascii="Verdana" w:hAnsi="Verdana" w:cs="Dax-Regular"/>
                <w:sz w:val="24"/>
                <w:szCs w:val="24"/>
                <w:lang w:eastAsia="en-GB"/>
              </w:rPr>
              <w:t xml:space="preserve"> of the charity may be paid or transferred directly or indirectly by way of dividend, bonus, or otherwise by way of profit to any charity trustee.</w:t>
            </w:r>
          </w:p>
          <w:p w:rsidR="00193989" w:rsidRDefault="00193989" w:rsidP="008A5EB4">
            <w:pPr>
              <w:autoSpaceDE w:val="0"/>
              <w:autoSpaceDN w:val="0"/>
              <w:adjustRightInd w:val="0"/>
              <w:spacing w:afterLines="200"/>
              <w:contextualSpacing/>
              <w:rPr>
                <w:rFonts w:ascii="Verdana" w:hAnsi="Verdana" w:cs="Dax-Regular"/>
                <w:sz w:val="24"/>
                <w:szCs w:val="24"/>
                <w:lang w:eastAsia="en-GB"/>
              </w:rPr>
            </w:pPr>
          </w:p>
          <w:p w:rsidR="00193989" w:rsidRDefault="00193989" w:rsidP="008A5EB4">
            <w:pPr>
              <w:autoSpaceDE w:val="0"/>
              <w:autoSpaceDN w:val="0"/>
              <w:adjustRightInd w:val="0"/>
              <w:spacing w:afterLines="200"/>
              <w:contextualSpacing/>
              <w:rPr>
                <w:rFonts w:ascii="Verdana" w:hAnsi="Verdana" w:cs="Dax-Regular"/>
                <w:sz w:val="24"/>
                <w:szCs w:val="24"/>
                <w:lang w:eastAsia="en-GB"/>
              </w:rPr>
            </w:pPr>
          </w:p>
          <w:p w:rsidR="00193989" w:rsidRDefault="00193989" w:rsidP="008A5EB4">
            <w:pPr>
              <w:autoSpaceDE w:val="0"/>
              <w:autoSpaceDN w:val="0"/>
              <w:adjustRightInd w:val="0"/>
              <w:spacing w:afterLines="200"/>
              <w:contextualSpacing/>
              <w:rPr>
                <w:rFonts w:ascii="Verdana" w:hAnsi="Verdana" w:cs="Dax-Regular"/>
                <w:sz w:val="24"/>
                <w:szCs w:val="24"/>
                <w:lang w:eastAsia="en-GB"/>
              </w:rPr>
            </w:pPr>
          </w:p>
          <w:p w:rsidR="00193989" w:rsidRDefault="00193989" w:rsidP="008A5EB4">
            <w:pPr>
              <w:autoSpaceDE w:val="0"/>
              <w:autoSpaceDN w:val="0"/>
              <w:adjustRightInd w:val="0"/>
              <w:spacing w:afterLines="200"/>
              <w:contextualSpacing/>
              <w:rPr>
                <w:rFonts w:ascii="Verdana" w:hAnsi="Verdana" w:cs="Dax-Regular"/>
                <w:sz w:val="24"/>
                <w:szCs w:val="24"/>
                <w:lang w:eastAsia="en-GB"/>
              </w:rPr>
            </w:pPr>
          </w:p>
        </w:tc>
      </w:tr>
      <w:tr w:rsidR="00122E8C" w:rsidRPr="0009794B" w:rsidTr="003D09BD">
        <w:tc>
          <w:tcPr>
            <w:tcW w:w="1951" w:type="dxa"/>
            <w:tcBorders>
              <w:bottom w:val="nil"/>
            </w:tcBorders>
          </w:tcPr>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Bold"/>
                <w:b/>
                <w:bCs/>
                <w:sz w:val="16"/>
                <w:szCs w:val="12"/>
                <w:lang w:eastAsia="en-GB"/>
              </w:rPr>
              <w:t xml:space="preserve">Clause 28 - </w:t>
            </w:r>
            <w:r w:rsidRPr="0084693E">
              <w:rPr>
                <w:rFonts w:ascii="Verdana" w:hAnsi="Verdana" w:cs="Dax-Light"/>
                <w:sz w:val="16"/>
                <w:szCs w:val="12"/>
                <w:lang w:eastAsia="en-GB"/>
              </w:rPr>
              <w:t>Charity trustees may only benefit from</w:t>
            </w:r>
            <w:r w:rsidR="00D4385B">
              <w:rPr>
                <w:rFonts w:ascii="Verdana" w:hAnsi="Verdana" w:cs="Dax-Light"/>
                <w:sz w:val="16"/>
                <w:szCs w:val="12"/>
                <w:lang w:eastAsia="en-GB"/>
              </w:rPr>
              <w:t xml:space="preserve"> </w:t>
            </w:r>
            <w:r w:rsidRPr="0084693E">
              <w:rPr>
                <w:rFonts w:ascii="Verdana" w:hAnsi="Verdana" w:cs="Dax-Light"/>
                <w:sz w:val="16"/>
                <w:szCs w:val="12"/>
                <w:lang w:eastAsia="en-GB"/>
              </w:rPr>
              <w:t xml:space="preserve">their </w:t>
            </w:r>
            <w:r w:rsidR="0084693E">
              <w:rPr>
                <w:rFonts w:ascii="Verdana" w:hAnsi="Verdana" w:cs="Dax-Light"/>
                <w:sz w:val="16"/>
                <w:szCs w:val="12"/>
                <w:lang w:eastAsia="en-GB"/>
              </w:rPr>
              <w:t xml:space="preserve">association with the </w:t>
            </w:r>
            <w:r w:rsidRPr="0084693E">
              <w:rPr>
                <w:rFonts w:ascii="Verdana" w:hAnsi="Verdana" w:cs="Dax-Light"/>
                <w:sz w:val="16"/>
                <w:szCs w:val="12"/>
                <w:lang w:eastAsia="en-GB"/>
              </w:rPr>
              <w:t>charity if they have express legal authorisation to do so (such as a clause in the trust deed). This restriction extends to people closely connected to a trustee (‘connected persons’ – this term is defined in Interpretation clause 33).</w:t>
            </w:r>
          </w:p>
          <w:p w:rsidR="00193989"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t xml:space="preserve">This clause clarifies </w:t>
            </w:r>
            <w:r w:rsidRPr="0084693E">
              <w:rPr>
                <w:rFonts w:ascii="Verdana" w:hAnsi="Verdana" w:cs="Dax-Light"/>
                <w:sz w:val="16"/>
                <w:szCs w:val="12"/>
                <w:lang w:eastAsia="en-GB"/>
              </w:rPr>
              <w:lastRenderedPageBreak/>
              <w:t>the restrictions that apply to the charity trustees. Even where</w:t>
            </w:r>
            <w:r w:rsidR="00D4385B">
              <w:rPr>
                <w:rFonts w:ascii="Verdana" w:hAnsi="Verdana" w:cs="Dax-Light"/>
                <w:sz w:val="16"/>
                <w:szCs w:val="12"/>
                <w:lang w:eastAsia="en-GB"/>
              </w:rPr>
              <w:t xml:space="preserve"> </w:t>
            </w:r>
            <w:r w:rsidRPr="0084693E">
              <w:rPr>
                <w:rFonts w:ascii="Verdana" w:hAnsi="Verdana" w:cs="Dax-Light"/>
                <w:sz w:val="16"/>
                <w:szCs w:val="12"/>
                <w:lang w:eastAsia="en-GB"/>
              </w:rPr>
              <w:t xml:space="preserve">trustees are allowed to benefit from the charity, this must only happen where the benefit is in the interests of the charity. Refer to the Commission’s </w:t>
            </w:r>
            <w:r w:rsidRPr="0084693E">
              <w:rPr>
                <w:rFonts w:ascii="Verdana" w:hAnsi="Verdana" w:cs="Dax-Light"/>
                <w:i/>
                <w:color w:val="FF00FF"/>
                <w:sz w:val="16"/>
                <w:szCs w:val="12"/>
                <w:lang w:eastAsia="en-GB"/>
              </w:rPr>
              <w:t>Public benefit requirement</w:t>
            </w:r>
            <w:r w:rsidR="0084693E">
              <w:rPr>
                <w:rFonts w:ascii="Verdana" w:hAnsi="Verdana" w:cs="Dax-Light"/>
                <w:color w:val="FF00FF"/>
                <w:sz w:val="16"/>
                <w:szCs w:val="12"/>
                <w:lang w:eastAsia="en-GB"/>
              </w:rPr>
              <w:t xml:space="preserve"> </w:t>
            </w:r>
            <w:r w:rsidRPr="0084693E">
              <w:rPr>
                <w:rFonts w:ascii="Verdana" w:hAnsi="Verdana" w:cs="Dax-Light"/>
                <w:sz w:val="16"/>
                <w:szCs w:val="12"/>
                <w:lang w:eastAsia="en-GB"/>
              </w:rPr>
              <w:t>statutory guidance</w:t>
            </w:r>
            <w:r w:rsidRPr="0084693E">
              <w:rPr>
                <w:rFonts w:ascii="Verdana" w:hAnsi="Verdana" w:cs="Dax-Light"/>
                <w:color w:val="FF00FF"/>
                <w:sz w:val="16"/>
                <w:szCs w:val="12"/>
                <w:lang w:eastAsia="en-GB"/>
              </w:rPr>
              <w:t xml:space="preserve"> </w:t>
            </w:r>
            <w:r w:rsidRPr="0084693E">
              <w:rPr>
                <w:rFonts w:ascii="Verdana" w:hAnsi="Verdana" w:cs="Dax-Light"/>
                <w:sz w:val="16"/>
                <w:szCs w:val="12"/>
                <w:lang w:eastAsia="en-GB"/>
              </w:rPr>
              <w:t xml:space="preserve">and </w:t>
            </w:r>
            <w:r w:rsidRPr="0084693E">
              <w:rPr>
                <w:rFonts w:ascii="Verdana" w:hAnsi="Verdana" w:cs="Dax-Light"/>
                <w:i/>
                <w:color w:val="FF00FF"/>
                <w:sz w:val="16"/>
                <w:szCs w:val="12"/>
                <w:lang w:eastAsia="en-GB"/>
              </w:rPr>
              <w:t>Running your charity</w:t>
            </w:r>
            <w:r w:rsidRPr="0084693E">
              <w:rPr>
                <w:rFonts w:ascii="Verdana" w:hAnsi="Verdana" w:cs="Dax-Light"/>
                <w:sz w:val="16"/>
                <w:szCs w:val="12"/>
                <w:lang w:eastAsia="en-GB"/>
              </w:rPr>
              <w:t xml:space="preserve"> guidance for more information.</w:t>
            </w:r>
          </w:p>
          <w:p w:rsidR="00193989"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t>This clause permits a minority of the charity trustees or connected persons to receive payments and other benefits in certain instances (such as for goods and services they supply to the charity), subject to the stated controls. The option also allows other types of trustee benefit, subject to the Commission’s prior consent. These powers cannot be adopted by existing charities without the authority of the Commission.</w:t>
            </w:r>
          </w:p>
          <w:p w:rsidR="00193989"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t>No part of the clause allows trustees to receive payment for acting as a trustee.</w:t>
            </w:r>
          </w:p>
          <w:p w:rsidR="00193989" w:rsidRDefault="00193989" w:rsidP="008A5EB4">
            <w:pPr>
              <w:autoSpaceDE w:val="0"/>
              <w:autoSpaceDN w:val="0"/>
              <w:adjustRightInd w:val="0"/>
              <w:spacing w:afterLines="200"/>
              <w:contextualSpacing/>
              <w:rPr>
                <w:rFonts w:ascii="Verdana" w:hAnsi="Verdana" w:cs="Dax-Light"/>
                <w:sz w:val="16"/>
                <w:szCs w:val="12"/>
                <w:lang w:eastAsia="en-GB"/>
              </w:rPr>
            </w:pPr>
          </w:p>
        </w:tc>
        <w:tc>
          <w:tcPr>
            <w:tcW w:w="6662" w:type="dxa"/>
            <w:tcBorders>
              <w:bottom w:val="nil"/>
            </w:tcBorders>
          </w:tcPr>
          <w:p w:rsidR="00193989" w:rsidRDefault="00103DDC" w:rsidP="008A5EB4">
            <w:pPr>
              <w:autoSpaceDE w:val="0"/>
              <w:autoSpaceDN w:val="0"/>
              <w:adjustRightInd w:val="0"/>
              <w:spacing w:afterLines="200"/>
              <w:ind w:left="510" w:hanging="51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lastRenderedPageBreak/>
              <w:t xml:space="preserve">Benefits and payments to charity trustees and connected persons </w:t>
            </w:r>
          </w:p>
          <w:p w:rsidR="000B428B" w:rsidRDefault="000B428B" w:rsidP="008A5EB4">
            <w:pPr>
              <w:autoSpaceDE w:val="0"/>
              <w:autoSpaceDN w:val="0"/>
              <w:adjustRightInd w:val="0"/>
              <w:spacing w:afterLines="200"/>
              <w:ind w:left="510" w:hanging="510"/>
              <w:contextualSpacing/>
              <w:rPr>
                <w:rFonts w:ascii="Verdana" w:hAnsi="Verdana" w:cs="Dax-Bold"/>
                <w:b/>
                <w:bCs/>
                <w:color w:val="1F497D" w:themeColor="text2"/>
                <w:sz w:val="24"/>
                <w:szCs w:val="24"/>
                <w:lang w:eastAsia="en-GB"/>
              </w:rPr>
            </w:pPr>
          </w:p>
          <w:p w:rsidR="00193989" w:rsidRDefault="00B71364" w:rsidP="008A5EB4">
            <w:pPr>
              <w:autoSpaceDE w:val="0"/>
              <w:autoSpaceDN w:val="0"/>
              <w:adjustRightInd w:val="0"/>
              <w:spacing w:afterLines="200"/>
              <w:ind w:left="33"/>
              <w:contextualSpacing/>
              <w:rPr>
                <w:rFonts w:ascii="Verdana" w:hAnsi="Verdana" w:cs="Dax-Bold"/>
                <w:b/>
                <w:bCs/>
                <w:sz w:val="24"/>
                <w:szCs w:val="24"/>
                <w:lang w:eastAsia="en-GB"/>
              </w:rPr>
            </w:pPr>
            <w:r w:rsidRPr="00521EA4">
              <w:rPr>
                <w:rFonts w:ascii="Verdana" w:hAnsi="Verdana" w:cs="Dax-Bold"/>
                <w:b/>
                <w:bCs/>
                <w:sz w:val="24"/>
                <w:szCs w:val="24"/>
                <w:lang w:eastAsia="en-GB"/>
              </w:rPr>
              <w:t>General provisions</w:t>
            </w:r>
          </w:p>
          <w:p w:rsidR="000B428B" w:rsidRDefault="000B428B" w:rsidP="008A5EB4">
            <w:pPr>
              <w:autoSpaceDE w:val="0"/>
              <w:autoSpaceDN w:val="0"/>
              <w:adjustRightInd w:val="0"/>
              <w:spacing w:afterLines="200"/>
              <w:ind w:left="33"/>
              <w:contextualSpacing/>
              <w:rPr>
                <w:rFonts w:ascii="Verdana" w:hAnsi="Verdana" w:cs="Dax-Bold"/>
                <w:b/>
                <w:bCs/>
                <w:sz w:val="24"/>
                <w:szCs w:val="24"/>
                <w:lang w:eastAsia="en-GB"/>
              </w:rPr>
            </w:pPr>
          </w:p>
          <w:p w:rsidR="00193989" w:rsidRDefault="000B428B" w:rsidP="008A5EB4">
            <w:pPr>
              <w:tabs>
                <w:tab w:val="left" w:pos="1047"/>
                <w:tab w:val="left" w:pos="1212"/>
              </w:tabs>
              <w:autoSpaceDE w:val="0"/>
              <w:autoSpaceDN w:val="0"/>
              <w:adjustRightInd w:val="0"/>
              <w:spacing w:afterLines="200"/>
              <w:rPr>
                <w:rFonts w:ascii="Verdana" w:hAnsi="Verdana" w:cs="Dax-Regular"/>
                <w:sz w:val="24"/>
                <w:szCs w:val="24"/>
                <w:lang w:eastAsia="en-GB"/>
              </w:rPr>
            </w:pPr>
            <w:r>
              <w:rPr>
                <w:rFonts w:ascii="Verdana" w:hAnsi="Verdana" w:cs="Dax-Regular"/>
                <w:sz w:val="24"/>
                <w:szCs w:val="24"/>
                <w:lang w:eastAsia="en-GB"/>
              </w:rPr>
              <w:t>28</w:t>
            </w:r>
            <w:r w:rsidR="003D09BD">
              <w:rPr>
                <w:rFonts w:ascii="Verdana" w:hAnsi="Verdana" w:cs="Dax-Regular"/>
                <w:sz w:val="24"/>
                <w:szCs w:val="24"/>
                <w:lang w:eastAsia="en-GB"/>
              </w:rPr>
              <w:t>.</w:t>
            </w:r>
            <w:r>
              <w:rPr>
                <w:rFonts w:ascii="Verdana" w:hAnsi="Verdana" w:cs="Dax-Regular"/>
                <w:sz w:val="24"/>
                <w:szCs w:val="24"/>
                <w:lang w:eastAsia="en-GB"/>
              </w:rPr>
              <w:t xml:space="preserve"> (1) </w:t>
            </w:r>
            <w:r w:rsidR="00122E8C" w:rsidRPr="00521EA4">
              <w:rPr>
                <w:rFonts w:ascii="Verdana" w:hAnsi="Verdana" w:cs="Dax-Regular"/>
                <w:sz w:val="24"/>
                <w:szCs w:val="24"/>
                <w:lang w:eastAsia="en-GB"/>
              </w:rPr>
              <w:t>No charity trustee or connected person may:</w:t>
            </w:r>
          </w:p>
          <w:p w:rsidR="00193989" w:rsidRDefault="00122E8C" w:rsidP="008A5EB4">
            <w:pPr>
              <w:pStyle w:val="ListParagraph"/>
              <w:numPr>
                <w:ilvl w:val="0"/>
                <w:numId w:val="16"/>
              </w:numPr>
              <w:tabs>
                <w:tab w:val="left" w:pos="1168"/>
                <w:tab w:val="left" w:pos="1212"/>
              </w:tabs>
              <w:autoSpaceDE w:val="0"/>
              <w:autoSpaceDN w:val="0"/>
              <w:adjustRightInd w:val="0"/>
              <w:spacing w:afterLines="200"/>
              <w:ind w:left="1310" w:hanging="426"/>
              <w:rPr>
                <w:rFonts w:ascii="Verdana" w:hAnsi="Verdana" w:cs="Dax-Regular"/>
                <w:sz w:val="24"/>
                <w:szCs w:val="24"/>
                <w:lang w:eastAsia="en-GB"/>
              </w:rPr>
            </w:pPr>
            <w:r w:rsidRPr="00521EA4">
              <w:rPr>
                <w:rFonts w:ascii="Verdana" w:hAnsi="Verdana" w:cs="Dax-Regular"/>
                <w:sz w:val="24"/>
                <w:szCs w:val="24"/>
                <w:lang w:eastAsia="en-GB"/>
              </w:rPr>
              <w:t>buy or receive any goods or services from the charity on terms preferential to those applicable to members of the public;</w:t>
            </w:r>
          </w:p>
          <w:p w:rsidR="00193989" w:rsidRDefault="00193989" w:rsidP="008A5EB4">
            <w:pPr>
              <w:pStyle w:val="ListParagraph"/>
              <w:tabs>
                <w:tab w:val="left" w:pos="1168"/>
                <w:tab w:val="left" w:pos="1212"/>
              </w:tabs>
              <w:autoSpaceDE w:val="0"/>
              <w:autoSpaceDN w:val="0"/>
              <w:adjustRightInd w:val="0"/>
              <w:spacing w:afterLines="200"/>
              <w:ind w:left="1310" w:hanging="426"/>
              <w:rPr>
                <w:rFonts w:ascii="Verdana" w:hAnsi="Verdana" w:cs="Dax-Regular"/>
                <w:sz w:val="24"/>
                <w:szCs w:val="24"/>
                <w:lang w:eastAsia="en-GB"/>
              </w:rPr>
            </w:pPr>
          </w:p>
          <w:p w:rsidR="00193989" w:rsidRDefault="00122E8C" w:rsidP="008A5EB4">
            <w:pPr>
              <w:pStyle w:val="ListParagraph"/>
              <w:numPr>
                <w:ilvl w:val="0"/>
                <w:numId w:val="16"/>
              </w:numPr>
              <w:tabs>
                <w:tab w:val="left" w:pos="1168"/>
                <w:tab w:val="left" w:pos="1212"/>
              </w:tabs>
              <w:autoSpaceDE w:val="0"/>
              <w:autoSpaceDN w:val="0"/>
              <w:adjustRightInd w:val="0"/>
              <w:spacing w:afterLines="200"/>
              <w:ind w:left="1310" w:hanging="426"/>
              <w:rPr>
                <w:rFonts w:ascii="Verdana" w:hAnsi="Verdana" w:cs="Dax-Regular"/>
                <w:sz w:val="24"/>
                <w:szCs w:val="24"/>
                <w:lang w:eastAsia="en-GB"/>
              </w:rPr>
            </w:pPr>
            <w:r w:rsidRPr="00521EA4">
              <w:rPr>
                <w:rFonts w:ascii="Verdana" w:hAnsi="Verdana" w:cs="Dax-Regular"/>
                <w:sz w:val="24"/>
                <w:szCs w:val="24"/>
                <w:lang w:eastAsia="en-GB"/>
              </w:rPr>
              <w:t xml:space="preserve">sell goods, services or any interest in land </w:t>
            </w:r>
            <w:r w:rsidRPr="00521EA4">
              <w:rPr>
                <w:rFonts w:ascii="Verdana" w:hAnsi="Verdana" w:cs="Dax-Regular"/>
                <w:sz w:val="24"/>
                <w:szCs w:val="24"/>
                <w:lang w:eastAsia="en-GB"/>
              </w:rPr>
              <w:lastRenderedPageBreak/>
              <w:t>to the charity;</w:t>
            </w:r>
          </w:p>
          <w:p w:rsidR="00193989" w:rsidRDefault="00193989" w:rsidP="008A5EB4">
            <w:pPr>
              <w:pStyle w:val="ListParagraph"/>
              <w:tabs>
                <w:tab w:val="left" w:pos="1168"/>
                <w:tab w:val="left" w:pos="1212"/>
              </w:tabs>
              <w:autoSpaceDE w:val="0"/>
              <w:autoSpaceDN w:val="0"/>
              <w:adjustRightInd w:val="0"/>
              <w:spacing w:afterLines="200"/>
              <w:ind w:left="1310" w:hanging="426"/>
              <w:rPr>
                <w:rFonts w:ascii="Verdana" w:hAnsi="Verdana" w:cs="Dax-Regular"/>
                <w:sz w:val="24"/>
                <w:szCs w:val="24"/>
                <w:lang w:eastAsia="en-GB"/>
              </w:rPr>
            </w:pPr>
          </w:p>
          <w:p w:rsidR="00193989" w:rsidRDefault="00122E8C" w:rsidP="008A5EB4">
            <w:pPr>
              <w:pStyle w:val="ListParagraph"/>
              <w:numPr>
                <w:ilvl w:val="0"/>
                <w:numId w:val="16"/>
              </w:numPr>
              <w:tabs>
                <w:tab w:val="left" w:pos="1168"/>
              </w:tabs>
              <w:autoSpaceDE w:val="0"/>
              <w:autoSpaceDN w:val="0"/>
              <w:adjustRightInd w:val="0"/>
              <w:spacing w:afterLines="200"/>
              <w:ind w:left="1310" w:hanging="426"/>
              <w:rPr>
                <w:rFonts w:ascii="Verdana" w:hAnsi="Verdana" w:cs="Dax-Regular"/>
                <w:sz w:val="24"/>
                <w:szCs w:val="24"/>
                <w:lang w:eastAsia="en-GB"/>
              </w:rPr>
            </w:pPr>
            <w:r w:rsidRPr="00521EA4">
              <w:rPr>
                <w:rFonts w:ascii="Verdana" w:hAnsi="Verdana" w:cs="Dax-Regular"/>
                <w:sz w:val="24"/>
                <w:szCs w:val="24"/>
                <w:lang w:eastAsia="en-GB"/>
              </w:rPr>
              <w:t>be employed by, or receive any remuneration from,  the charity;</w:t>
            </w:r>
          </w:p>
          <w:p w:rsidR="00193989" w:rsidRDefault="00193989" w:rsidP="008A5EB4">
            <w:pPr>
              <w:pStyle w:val="ListParagraph"/>
              <w:tabs>
                <w:tab w:val="left" w:pos="1168"/>
              </w:tabs>
              <w:autoSpaceDE w:val="0"/>
              <w:autoSpaceDN w:val="0"/>
              <w:adjustRightInd w:val="0"/>
              <w:spacing w:afterLines="200"/>
              <w:ind w:left="1310" w:hanging="426"/>
              <w:rPr>
                <w:rFonts w:ascii="Verdana" w:hAnsi="Verdana" w:cs="Dax-Regular"/>
                <w:sz w:val="24"/>
                <w:szCs w:val="24"/>
                <w:lang w:eastAsia="en-GB"/>
              </w:rPr>
            </w:pPr>
          </w:p>
          <w:p w:rsidR="00193989" w:rsidRDefault="00122E8C" w:rsidP="008A5EB4">
            <w:pPr>
              <w:pStyle w:val="ListParagraph"/>
              <w:numPr>
                <w:ilvl w:val="0"/>
                <w:numId w:val="16"/>
              </w:numPr>
              <w:tabs>
                <w:tab w:val="left" w:pos="1168"/>
                <w:tab w:val="left" w:pos="1212"/>
              </w:tabs>
              <w:autoSpaceDE w:val="0"/>
              <w:autoSpaceDN w:val="0"/>
              <w:adjustRightInd w:val="0"/>
              <w:spacing w:afterLines="200"/>
              <w:ind w:left="1310" w:hanging="426"/>
              <w:rPr>
                <w:rFonts w:ascii="Verdana" w:hAnsi="Verdana" w:cs="Dax-Regular"/>
                <w:sz w:val="24"/>
                <w:szCs w:val="24"/>
                <w:lang w:eastAsia="en-GB"/>
              </w:rPr>
            </w:pPr>
            <w:r w:rsidRPr="00521EA4">
              <w:rPr>
                <w:rFonts w:ascii="Verdana" w:hAnsi="Verdana" w:cs="Dax-Regular"/>
                <w:sz w:val="24"/>
                <w:szCs w:val="24"/>
                <w:lang w:eastAsia="en-GB"/>
              </w:rPr>
              <w:t>receive any other financial benefit from the charity;</w:t>
            </w:r>
          </w:p>
          <w:p w:rsidR="000B428B" w:rsidRDefault="00122E8C" w:rsidP="008A5EB4">
            <w:pPr>
              <w:tabs>
                <w:tab w:val="left" w:pos="884"/>
                <w:tab w:val="left" w:pos="1168"/>
              </w:tabs>
              <w:autoSpaceDE w:val="0"/>
              <w:autoSpaceDN w:val="0"/>
              <w:adjustRightInd w:val="0"/>
              <w:spacing w:afterLines="200"/>
              <w:ind w:left="884"/>
              <w:rPr>
                <w:rFonts w:ascii="Verdana" w:hAnsi="Verdana" w:cs="Dax-Regular"/>
                <w:sz w:val="24"/>
                <w:szCs w:val="24"/>
                <w:lang w:eastAsia="en-GB"/>
              </w:rPr>
            </w:pPr>
            <w:proofErr w:type="gramStart"/>
            <w:r w:rsidRPr="00521EA4">
              <w:rPr>
                <w:rFonts w:ascii="Verdana" w:hAnsi="Verdana" w:cs="Dax-Regular"/>
                <w:sz w:val="24"/>
                <w:szCs w:val="24"/>
                <w:lang w:eastAsia="en-GB"/>
              </w:rPr>
              <w:t>unless</w:t>
            </w:r>
            <w:proofErr w:type="gramEnd"/>
            <w:r w:rsidRPr="00521EA4">
              <w:rPr>
                <w:rFonts w:ascii="Verdana" w:hAnsi="Verdana" w:cs="Dax-Regular"/>
                <w:sz w:val="24"/>
                <w:szCs w:val="24"/>
                <w:lang w:eastAsia="en-GB"/>
              </w:rPr>
              <w:t xml:space="preserve"> the payment or benefit is permitted by sub-clause (2) of this clause or authorised by the court or the </w:t>
            </w:r>
            <w:r w:rsidR="00332B50" w:rsidRPr="00521EA4">
              <w:rPr>
                <w:rFonts w:ascii="Verdana" w:hAnsi="Verdana" w:cs="Dax-Regular"/>
                <w:sz w:val="24"/>
                <w:szCs w:val="24"/>
                <w:lang w:eastAsia="en-GB"/>
              </w:rPr>
              <w:t>Commission.</w:t>
            </w:r>
            <w:r w:rsidRPr="00521EA4">
              <w:rPr>
                <w:rFonts w:ascii="Verdana" w:hAnsi="Verdana" w:cs="Dax-Regular"/>
                <w:sz w:val="24"/>
                <w:szCs w:val="24"/>
                <w:lang w:eastAsia="en-GB"/>
              </w:rPr>
              <w:t xml:space="preserve"> </w:t>
            </w:r>
          </w:p>
          <w:p w:rsidR="00683325" w:rsidRDefault="00122E8C" w:rsidP="008A5EB4">
            <w:pPr>
              <w:tabs>
                <w:tab w:val="left" w:pos="884"/>
                <w:tab w:val="left" w:pos="1168"/>
              </w:tabs>
              <w:autoSpaceDE w:val="0"/>
              <w:autoSpaceDN w:val="0"/>
              <w:adjustRightInd w:val="0"/>
              <w:spacing w:afterLines="200"/>
              <w:rPr>
                <w:rFonts w:ascii="Verdana" w:hAnsi="Verdana" w:cs="Dax-Regular"/>
                <w:sz w:val="24"/>
                <w:szCs w:val="24"/>
                <w:lang w:eastAsia="en-GB"/>
              </w:rPr>
            </w:pPr>
            <w:r w:rsidRPr="00521EA4">
              <w:rPr>
                <w:rFonts w:ascii="Verdana" w:hAnsi="Verdana" w:cs="Dax-Regular"/>
                <w:sz w:val="24"/>
                <w:szCs w:val="24"/>
                <w:lang w:eastAsia="en-GB"/>
              </w:rPr>
              <w:t xml:space="preserve">In this clause a ‘financial benefit’ means a benefit, direct or indirect, which is either money or has a monetary value. </w:t>
            </w:r>
          </w:p>
          <w:p w:rsidR="00683325" w:rsidRDefault="00683325" w:rsidP="008A5EB4">
            <w:pPr>
              <w:tabs>
                <w:tab w:val="left" w:pos="1137"/>
              </w:tabs>
              <w:autoSpaceDE w:val="0"/>
              <w:autoSpaceDN w:val="0"/>
              <w:adjustRightInd w:val="0"/>
              <w:spacing w:afterLines="200"/>
              <w:ind w:left="1167"/>
              <w:contextualSpacing/>
              <w:rPr>
                <w:rFonts w:ascii="Verdana" w:hAnsi="Verdana" w:cs="Dax-Regular"/>
                <w:sz w:val="24"/>
                <w:szCs w:val="24"/>
                <w:lang w:eastAsia="en-GB"/>
              </w:rPr>
            </w:pPr>
          </w:p>
          <w:p w:rsidR="00683325" w:rsidRDefault="00683325" w:rsidP="008A5EB4">
            <w:pPr>
              <w:tabs>
                <w:tab w:val="left" w:pos="1137"/>
              </w:tabs>
              <w:autoSpaceDE w:val="0"/>
              <w:autoSpaceDN w:val="0"/>
              <w:adjustRightInd w:val="0"/>
              <w:spacing w:afterLines="200"/>
              <w:ind w:left="1167"/>
              <w:contextualSpacing/>
              <w:rPr>
                <w:rFonts w:ascii="Verdana" w:hAnsi="Verdana" w:cs="Dax-Regular"/>
                <w:sz w:val="24"/>
                <w:szCs w:val="24"/>
                <w:lang w:eastAsia="en-GB"/>
              </w:rPr>
            </w:pPr>
          </w:p>
        </w:tc>
      </w:tr>
      <w:tr w:rsidR="00122E8C" w:rsidRPr="0009794B" w:rsidTr="003D09BD">
        <w:tc>
          <w:tcPr>
            <w:tcW w:w="1951" w:type="dxa"/>
            <w:tcBorders>
              <w:top w:val="nil"/>
            </w:tcBorders>
          </w:tcPr>
          <w:p w:rsidR="00122E8C"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Bold"/>
                <w:b/>
                <w:bCs/>
                <w:sz w:val="16"/>
                <w:szCs w:val="12"/>
                <w:lang w:eastAsia="en-GB"/>
              </w:rPr>
              <w:lastRenderedPageBreak/>
              <w:t>Clause 28(2</w:t>
            </w:r>
            <w:r w:rsidR="00F80CD1" w:rsidRPr="0084693E">
              <w:rPr>
                <w:rFonts w:ascii="Verdana" w:hAnsi="Verdana" w:cs="Dax-Bold"/>
                <w:b/>
                <w:bCs/>
                <w:sz w:val="16"/>
                <w:szCs w:val="12"/>
                <w:lang w:eastAsia="en-GB"/>
              </w:rPr>
              <w:t>) (</w:t>
            </w:r>
            <w:r w:rsidRPr="0084693E">
              <w:rPr>
                <w:rFonts w:ascii="Verdana" w:hAnsi="Verdana" w:cs="Dax-Bold"/>
                <w:b/>
                <w:bCs/>
                <w:sz w:val="16"/>
                <w:szCs w:val="12"/>
                <w:lang w:eastAsia="en-GB"/>
              </w:rPr>
              <w:t xml:space="preserve">a) </w:t>
            </w:r>
            <w:r w:rsidRPr="0084693E">
              <w:rPr>
                <w:rFonts w:ascii="Verdana" w:hAnsi="Verdana" w:cs="Dax-Light"/>
                <w:sz w:val="16"/>
                <w:szCs w:val="12"/>
                <w:lang w:eastAsia="en-GB"/>
              </w:rPr>
              <w:t>- If your charity will benefit all local inhabitants in a spec</w:t>
            </w:r>
            <w:r w:rsidR="005621ED" w:rsidRPr="0084693E">
              <w:rPr>
                <w:rFonts w:ascii="Verdana" w:hAnsi="Verdana" w:cs="Dax-Light"/>
                <w:sz w:val="16"/>
                <w:szCs w:val="12"/>
                <w:lang w:eastAsia="en-GB"/>
              </w:rPr>
              <w:t>ific geographical area</w:t>
            </w:r>
            <w:r w:rsidR="0084693E">
              <w:rPr>
                <w:rFonts w:ascii="Verdana" w:hAnsi="Verdana" w:cs="Dax-Light"/>
                <w:sz w:val="16"/>
                <w:szCs w:val="12"/>
                <w:lang w:eastAsia="en-GB"/>
              </w:rPr>
              <w:t>, for example</w:t>
            </w:r>
            <w:r w:rsidR="005621ED" w:rsidRPr="0084693E">
              <w:rPr>
                <w:rFonts w:ascii="Verdana" w:hAnsi="Verdana" w:cs="Dax-Light"/>
                <w:sz w:val="16"/>
                <w:szCs w:val="12"/>
                <w:lang w:eastAsia="en-GB"/>
              </w:rPr>
              <w:t xml:space="preserve"> as a </w:t>
            </w:r>
            <w:r w:rsidRPr="0084693E">
              <w:rPr>
                <w:rFonts w:ascii="Verdana" w:hAnsi="Verdana" w:cs="Dax-Light"/>
                <w:sz w:val="16"/>
                <w:szCs w:val="12"/>
                <w:lang w:eastAsia="en-GB"/>
              </w:rPr>
              <w:t>community trust</w:t>
            </w:r>
            <w:r w:rsidR="0084693E">
              <w:rPr>
                <w:rFonts w:ascii="Verdana" w:hAnsi="Verdana" w:cs="Dax-Light"/>
                <w:sz w:val="16"/>
                <w:szCs w:val="12"/>
                <w:lang w:eastAsia="en-GB"/>
              </w:rPr>
              <w:t>,</w:t>
            </w:r>
            <w:r w:rsidRPr="0084693E">
              <w:rPr>
                <w:rFonts w:ascii="Verdana" w:hAnsi="Verdana" w:cs="Dax-Light"/>
                <w:sz w:val="16"/>
                <w:szCs w:val="12"/>
                <w:lang w:eastAsia="en-GB"/>
              </w:rPr>
              <w:t xml:space="preserve"> you may wish to substitute</w:t>
            </w:r>
            <w:r w:rsidR="00D4385B">
              <w:rPr>
                <w:rFonts w:ascii="Verdana" w:hAnsi="Verdana" w:cs="Dax-Light"/>
                <w:sz w:val="16"/>
                <w:szCs w:val="12"/>
                <w:lang w:eastAsia="en-GB"/>
              </w:rPr>
              <w:t xml:space="preserve"> </w:t>
            </w:r>
            <w:r w:rsidRPr="0084693E">
              <w:rPr>
                <w:rFonts w:ascii="Verdana" w:hAnsi="Verdana" w:cs="Dax-Light"/>
                <w:sz w:val="16"/>
                <w:szCs w:val="12"/>
                <w:lang w:eastAsia="en-GB"/>
              </w:rPr>
              <w:t xml:space="preserve">the following wording: ‘A trustee or connected person may receive a benefit from the charity as a beneficiary provided that it is available </w:t>
            </w:r>
            <w:r w:rsidRPr="0084693E">
              <w:rPr>
                <w:rFonts w:ascii="Verdana" w:hAnsi="Verdana" w:cs="Dax-Light"/>
                <w:sz w:val="16"/>
                <w:szCs w:val="12"/>
                <w:lang w:eastAsia="en-GB"/>
              </w:rPr>
              <w:lastRenderedPageBreak/>
              <w:t>generally to the beneficiaries of the charity.’</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683325" w:rsidRDefault="00683325"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193989" w:rsidP="008A5EB4">
            <w:pPr>
              <w:autoSpaceDE w:val="0"/>
              <w:autoSpaceDN w:val="0"/>
              <w:adjustRightInd w:val="0"/>
              <w:spacing w:afterLines="200"/>
              <w:contextualSpacing/>
              <w:rPr>
                <w:rFonts w:ascii="Verdana" w:hAnsi="Verdana" w:cs="Dax-Bold"/>
                <w:b/>
                <w:bCs/>
                <w:sz w:val="16"/>
                <w:szCs w:val="12"/>
                <w:lang w:eastAsia="en-GB"/>
              </w:rPr>
            </w:pPr>
          </w:p>
          <w:p w:rsidR="00193989" w:rsidRDefault="0084693E"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Bold"/>
                <w:b/>
                <w:bCs/>
                <w:sz w:val="16"/>
                <w:szCs w:val="12"/>
                <w:lang w:eastAsia="en-GB"/>
              </w:rPr>
              <w:t>Clause 28(2</w:t>
            </w:r>
            <w:r w:rsidR="00F80CD1" w:rsidRPr="0084693E">
              <w:rPr>
                <w:rFonts w:ascii="Verdana" w:hAnsi="Verdana" w:cs="Dax-Bold"/>
                <w:b/>
                <w:bCs/>
                <w:sz w:val="16"/>
                <w:szCs w:val="12"/>
                <w:lang w:eastAsia="en-GB"/>
              </w:rPr>
              <w:t>) (</w:t>
            </w:r>
            <w:r w:rsidRPr="0084693E">
              <w:rPr>
                <w:rFonts w:ascii="Verdana" w:hAnsi="Verdana" w:cs="Dax-Bold"/>
                <w:b/>
                <w:bCs/>
                <w:sz w:val="16"/>
                <w:szCs w:val="12"/>
                <w:lang w:eastAsia="en-GB"/>
              </w:rPr>
              <w:t xml:space="preserve">d) – </w:t>
            </w:r>
            <w:r w:rsidRPr="0084693E">
              <w:rPr>
                <w:rFonts w:ascii="Verdana" w:hAnsi="Verdana" w:cs="Dax-Light"/>
                <w:sz w:val="16"/>
                <w:szCs w:val="12"/>
                <w:lang w:eastAsia="en-GB"/>
              </w:rPr>
              <w:t>The charity should document the amount of, and the terms of</w:t>
            </w:r>
            <w:r w:rsidR="003B5371">
              <w:rPr>
                <w:rFonts w:ascii="Verdana" w:hAnsi="Verdana" w:cs="Dax-Light"/>
                <w:sz w:val="16"/>
                <w:szCs w:val="12"/>
                <w:lang w:eastAsia="en-GB"/>
              </w:rPr>
              <w:t xml:space="preserve"> t</w:t>
            </w:r>
            <w:r w:rsidR="003B5371" w:rsidRPr="0084693E">
              <w:rPr>
                <w:rFonts w:ascii="Verdana" w:hAnsi="Verdana" w:cs="Dax-Light"/>
                <w:sz w:val="16"/>
                <w:szCs w:val="12"/>
                <w:lang w:eastAsia="en-GB"/>
              </w:rPr>
              <w:t>rustee’s</w:t>
            </w:r>
            <w:r w:rsidRPr="0084693E">
              <w:rPr>
                <w:rFonts w:ascii="Verdana" w:hAnsi="Verdana" w:cs="Dax-Light"/>
                <w:sz w:val="16"/>
                <w:szCs w:val="12"/>
                <w:lang w:eastAsia="en-GB"/>
              </w:rPr>
              <w:t xml:space="preserve"> or connected person’s loan.</w:t>
            </w:r>
          </w:p>
          <w:p w:rsidR="00193989" w:rsidRDefault="00193989" w:rsidP="008A5EB4">
            <w:pPr>
              <w:autoSpaceDE w:val="0"/>
              <w:autoSpaceDN w:val="0"/>
              <w:adjustRightInd w:val="0"/>
              <w:spacing w:afterLines="200"/>
              <w:contextualSpacing/>
              <w:rPr>
                <w:rFonts w:ascii="Verdana" w:hAnsi="Verdana" w:cs="Dax-Bold"/>
                <w:b/>
                <w:bCs/>
                <w:sz w:val="12"/>
                <w:szCs w:val="12"/>
                <w:lang w:eastAsia="en-GB"/>
              </w:rPr>
            </w:pPr>
          </w:p>
        </w:tc>
        <w:tc>
          <w:tcPr>
            <w:tcW w:w="6662" w:type="dxa"/>
            <w:tcBorders>
              <w:top w:val="nil"/>
            </w:tcBorders>
          </w:tcPr>
          <w:p w:rsidR="00193989" w:rsidRDefault="00103DDC" w:rsidP="008A5EB4">
            <w:pPr>
              <w:autoSpaceDE w:val="0"/>
              <w:autoSpaceDN w:val="0"/>
              <w:adjustRightInd w:val="0"/>
              <w:spacing w:afterLines="200"/>
              <w:ind w:left="34"/>
              <w:contextualSpacing/>
              <w:rPr>
                <w:rFonts w:ascii="Verdana" w:hAnsi="Verdana" w:cs="Dax-Bold"/>
                <w:b/>
                <w:bCs/>
                <w:sz w:val="24"/>
                <w:szCs w:val="24"/>
                <w:lang w:eastAsia="en-GB"/>
              </w:rPr>
            </w:pPr>
            <w:r w:rsidRPr="00521EA4">
              <w:rPr>
                <w:rFonts w:ascii="Verdana" w:hAnsi="Verdana" w:cs="Dax-Bold"/>
                <w:b/>
                <w:bCs/>
                <w:color w:val="1F497D" w:themeColor="text2"/>
                <w:sz w:val="24"/>
                <w:szCs w:val="24"/>
                <w:lang w:eastAsia="en-GB"/>
              </w:rPr>
              <w:lastRenderedPageBreak/>
              <w:t>Circumstances in which trustees or connected persons may benefit</w:t>
            </w:r>
          </w:p>
          <w:p w:rsidR="000B428B" w:rsidRDefault="000B428B" w:rsidP="008A5EB4">
            <w:pPr>
              <w:autoSpaceDE w:val="0"/>
              <w:autoSpaceDN w:val="0"/>
              <w:adjustRightInd w:val="0"/>
              <w:spacing w:afterLines="200"/>
              <w:contextualSpacing/>
              <w:rPr>
                <w:rFonts w:ascii="Verdana" w:hAnsi="Verdana" w:cs="Dax-Regular"/>
                <w:sz w:val="24"/>
                <w:szCs w:val="24"/>
                <w:lang w:eastAsia="en-GB"/>
              </w:rPr>
            </w:pPr>
          </w:p>
          <w:p w:rsidR="00193989" w:rsidRDefault="000B428B" w:rsidP="008A5EB4">
            <w:pPr>
              <w:autoSpaceDE w:val="0"/>
              <w:autoSpaceDN w:val="0"/>
              <w:adjustRightInd w:val="0"/>
              <w:spacing w:afterLines="200"/>
              <w:ind w:left="884" w:hanging="884"/>
              <w:contextualSpacing/>
              <w:rPr>
                <w:rFonts w:ascii="Verdana" w:hAnsi="Verdana" w:cs="Dax-Regular"/>
                <w:sz w:val="24"/>
                <w:szCs w:val="24"/>
                <w:lang w:eastAsia="en-GB"/>
              </w:rPr>
            </w:pPr>
            <w:r>
              <w:rPr>
                <w:rFonts w:ascii="Verdana" w:hAnsi="Verdana" w:cs="Dax-Regular"/>
                <w:sz w:val="24"/>
                <w:szCs w:val="24"/>
                <w:lang w:eastAsia="en-GB"/>
              </w:rPr>
              <w:t>(2)</w:t>
            </w:r>
            <w:r w:rsidR="00122E8C" w:rsidRPr="00521EA4">
              <w:rPr>
                <w:rFonts w:ascii="Verdana" w:hAnsi="Verdana" w:cs="Dax-Regular"/>
                <w:sz w:val="24"/>
                <w:szCs w:val="24"/>
                <w:lang w:eastAsia="en-GB"/>
              </w:rPr>
              <w:t xml:space="preserve">(a) A charity trustee or connected person may receive a benefit from the charity in the capacity of a beneficiary of the charity provided </w:t>
            </w:r>
            <w:proofErr w:type="gramStart"/>
            <w:r w:rsidR="00122E8C" w:rsidRPr="00521EA4">
              <w:rPr>
                <w:rFonts w:ascii="Verdana" w:hAnsi="Verdana" w:cs="Dax-Regular"/>
                <w:sz w:val="24"/>
                <w:szCs w:val="24"/>
                <w:lang w:eastAsia="en-GB"/>
              </w:rPr>
              <w:t xml:space="preserve">that </w:t>
            </w:r>
            <w:r w:rsidR="003B5371">
              <w:rPr>
                <w:rFonts w:ascii="Verdana" w:hAnsi="Verdana" w:cs="Dax-Regular"/>
                <w:sz w:val="24"/>
                <w:szCs w:val="24"/>
                <w:lang w:eastAsia="en-GB"/>
              </w:rPr>
              <w:t xml:space="preserve"> only</w:t>
            </w:r>
            <w:proofErr w:type="gramEnd"/>
            <w:r w:rsidR="003B5371">
              <w:rPr>
                <w:rFonts w:ascii="Verdana" w:hAnsi="Verdana" w:cs="Dax-Regular"/>
                <w:sz w:val="24"/>
                <w:szCs w:val="24"/>
                <w:lang w:eastAsia="en-GB"/>
              </w:rPr>
              <w:t xml:space="preserve"> </w:t>
            </w:r>
            <w:r w:rsidR="00122E8C" w:rsidRPr="00521EA4">
              <w:rPr>
                <w:rFonts w:ascii="Verdana" w:hAnsi="Verdana" w:cs="Dax-Regular"/>
                <w:sz w:val="24"/>
                <w:szCs w:val="24"/>
                <w:lang w:eastAsia="en-GB"/>
              </w:rPr>
              <w:t xml:space="preserve">a </w:t>
            </w:r>
            <w:r w:rsidR="003B5371" w:rsidRPr="00521EA4">
              <w:rPr>
                <w:rFonts w:ascii="Verdana" w:hAnsi="Verdana" w:cs="Dax-Regular"/>
                <w:sz w:val="24"/>
                <w:szCs w:val="24"/>
                <w:lang w:eastAsia="en-GB"/>
              </w:rPr>
              <w:t>m</w:t>
            </w:r>
            <w:r w:rsidR="003B5371">
              <w:rPr>
                <w:rFonts w:ascii="Verdana" w:hAnsi="Verdana" w:cs="Dax-Regular"/>
                <w:sz w:val="24"/>
                <w:szCs w:val="24"/>
                <w:lang w:eastAsia="en-GB"/>
              </w:rPr>
              <w:t>inority</w:t>
            </w:r>
            <w:r w:rsidR="003B5371" w:rsidRPr="00521EA4">
              <w:rPr>
                <w:rFonts w:ascii="Verdana" w:hAnsi="Verdana" w:cs="Dax-Regular"/>
                <w:sz w:val="24"/>
                <w:szCs w:val="24"/>
                <w:lang w:eastAsia="en-GB"/>
              </w:rPr>
              <w:t xml:space="preserve"> </w:t>
            </w:r>
            <w:r w:rsidR="00122E8C" w:rsidRPr="00521EA4">
              <w:rPr>
                <w:rFonts w:ascii="Verdana" w:hAnsi="Verdana" w:cs="Dax-Regular"/>
                <w:sz w:val="24"/>
                <w:szCs w:val="24"/>
                <w:lang w:eastAsia="en-GB"/>
              </w:rPr>
              <w:t>of the trustees benefit in this way.</w:t>
            </w:r>
            <w:r w:rsidR="0084693E" w:rsidRPr="00521EA4">
              <w:rPr>
                <w:rFonts w:ascii="Verdana" w:hAnsi="Verdana" w:cs="Dax-Regular"/>
                <w:sz w:val="24"/>
                <w:szCs w:val="24"/>
                <w:lang w:eastAsia="en-GB"/>
              </w:rPr>
              <w:t xml:space="preserve"> </w:t>
            </w:r>
          </w:p>
          <w:p w:rsidR="00193989" w:rsidRDefault="00193989" w:rsidP="008A5EB4">
            <w:pPr>
              <w:autoSpaceDE w:val="0"/>
              <w:autoSpaceDN w:val="0"/>
              <w:adjustRightInd w:val="0"/>
              <w:spacing w:afterLines="200"/>
              <w:ind w:left="913" w:hanging="454"/>
              <w:contextualSpacing/>
              <w:rPr>
                <w:rFonts w:ascii="Verdana" w:hAnsi="Verdana" w:cs="Dax-Regular"/>
                <w:sz w:val="24"/>
                <w:szCs w:val="24"/>
                <w:lang w:eastAsia="en-GB"/>
              </w:rPr>
            </w:pPr>
          </w:p>
          <w:p w:rsidR="00193989" w:rsidRDefault="0084693E"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(b) A charity trustee or connected person may enter into a contract for the supply of </w:t>
            </w:r>
            <w:r w:rsidRPr="00521EA4">
              <w:rPr>
                <w:rFonts w:ascii="Verdana" w:hAnsi="Verdana" w:cs="Dax-Regular"/>
                <w:sz w:val="24"/>
                <w:szCs w:val="24"/>
                <w:lang w:eastAsia="en-GB"/>
              </w:rPr>
              <w:lastRenderedPageBreak/>
              <w:t>services, or of goods that are supplied in connection with the provision of services, to the charity where that is permitted in accordance with, and subject to, the conditions in, section 88</w:t>
            </w:r>
            <w:r w:rsidR="003B5371">
              <w:rPr>
                <w:rFonts w:ascii="Verdana" w:hAnsi="Verdana" w:cs="Dax-Regular"/>
                <w:sz w:val="24"/>
                <w:szCs w:val="24"/>
                <w:lang w:eastAsia="en-GB"/>
              </w:rPr>
              <w:t>, 89 and 90</w:t>
            </w:r>
            <w:r w:rsidRPr="00521EA4">
              <w:rPr>
                <w:rFonts w:ascii="Verdana" w:hAnsi="Verdana" w:cs="Dax-Regular"/>
                <w:sz w:val="24"/>
                <w:szCs w:val="24"/>
                <w:lang w:eastAsia="en-GB"/>
              </w:rPr>
              <w:t xml:space="preserve"> of the Charities Act (Northern Ireland) 2008.</w:t>
            </w:r>
          </w:p>
          <w:p w:rsidR="00193989" w:rsidRDefault="00193989" w:rsidP="008A5EB4">
            <w:pPr>
              <w:autoSpaceDE w:val="0"/>
              <w:autoSpaceDN w:val="0"/>
              <w:adjustRightInd w:val="0"/>
              <w:spacing w:afterLines="200"/>
              <w:ind w:left="913" w:hanging="454"/>
              <w:contextualSpacing/>
              <w:rPr>
                <w:rFonts w:ascii="Verdana" w:hAnsi="Verdana" w:cs="Dax-Regular"/>
                <w:sz w:val="24"/>
                <w:szCs w:val="24"/>
                <w:lang w:eastAsia="en-GB"/>
              </w:rPr>
            </w:pPr>
          </w:p>
          <w:p w:rsidR="00193989" w:rsidRDefault="0084693E"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 (c) Subject to sub-clause (3) of this clause a charity trustee or connected person may provide the charity with goods</w:t>
            </w:r>
            <w:r w:rsidR="009E5EF2" w:rsidRPr="00521EA4">
              <w:rPr>
                <w:rFonts w:ascii="Verdana" w:hAnsi="Verdana" w:cs="Dax-Regular"/>
                <w:sz w:val="24"/>
                <w:szCs w:val="24"/>
                <w:lang w:eastAsia="en-GB"/>
              </w:rPr>
              <w:t xml:space="preserve"> </w:t>
            </w:r>
            <w:r w:rsidRPr="00521EA4">
              <w:rPr>
                <w:rFonts w:ascii="Verdana" w:hAnsi="Verdana" w:cs="Dax-Regular"/>
                <w:sz w:val="24"/>
                <w:szCs w:val="24"/>
                <w:lang w:eastAsia="en-GB"/>
              </w:rPr>
              <w:t>that are not supplied in connection with services provided to the charity by charity trustee or connected person.</w:t>
            </w:r>
          </w:p>
          <w:p w:rsidR="00193989" w:rsidRDefault="00193989" w:rsidP="008A5EB4">
            <w:pPr>
              <w:autoSpaceDE w:val="0"/>
              <w:autoSpaceDN w:val="0"/>
              <w:adjustRightInd w:val="0"/>
              <w:spacing w:afterLines="200"/>
              <w:ind w:left="913" w:hanging="454"/>
              <w:contextualSpacing/>
              <w:rPr>
                <w:rFonts w:ascii="Verdana" w:hAnsi="Verdana" w:cs="Dax-Regular"/>
                <w:sz w:val="24"/>
                <w:szCs w:val="24"/>
                <w:lang w:eastAsia="en-GB"/>
              </w:rPr>
            </w:pPr>
          </w:p>
          <w:p w:rsidR="00193989" w:rsidRDefault="0084693E"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(d) A charity trustee or connected person may receive interest on money lent to the charity at a reasonable and proper rate which must be not more than the Bank of England bank rate (also known as the base rate).</w:t>
            </w:r>
          </w:p>
          <w:p w:rsidR="00193989" w:rsidRDefault="00193989" w:rsidP="008A5EB4">
            <w:pPr>
              <w:autoSpaceDE w:val="0"/>
              <w:autoSpaceDN w:val="0"/>
              <w:adjustRightInd w:val="0"/>
              <w:spacing w:afterLines="200"/>
              <w:ind w:left="913" w:hanging="454"/>
              <w:contextualSpacing/>
              <w:rPr>
                <w:rFonts w:ascii="Verdana" w:hAnsi="Verdana" w:cs="Dax-Regular"/>
                <w:sz w:val="24"/>
                <w:szCs w:val="24"/>
                <w:lang w:eastAsia="en-GB"/>
              </w:rPr>
            </w:pPr>
          </w:p>
          <w:p w:rsidR="00193989" w:rsidRDefault="0084693E"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(e) A charity trustee or connected person may receive rent for premises let by the trustee or connected person to the charity. The amount of the rent and the other terms of the lease must be reasonable and proper. The charity trustee concerned must withdraw from any meeting at which such a proposal or the rent or other terms of the lease are under discussion.</w:t>
            </w:r>
          </w:p>
          <w:p w:rsidR="00193989" w:rsidRDefault="00193989" w:rsidP="008A5EB4">
            <w:pPr>
              <w:autoSpaceDE w:val="0"/>
              <w:autoSpaceDN w:val="0"/>
              <w:adjustRightInd w:val="0"/>
              <w:spacing w:afterLines="200"/>
              <w:ind w:left="913" w:hanging="454"/>
              <w:contextualSpacing/>
              <w:rPr>
                <w:rFonts w:ascii="Verdana" w:hAnsi="Verdana" w:cs="Dax-Regular"/>
                <w:sz w:val="24"/>
                <w:szCs w:val="24"/>
                <w:lang w:eastAsia="en-GB"/>
              </w:rPr>
            </w:pPr>
          </w:p>
          <w:p w:rsidR="00193989" w:rsidRDefault="0084693E"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(f) A charity trustee or connected person may take part in the normal trading and fundraising activities of the charity on the same terms as members of the public.</w:t>
            </w:r>
          </w:p>
          <w:p w:rsidR="00193989" w:rsidRDefault="00193989" w:rsidP="008A5EB4">
            <w:pPr>
              <w:autoSpaceDE w:val="0"/>
              <w:autoSpaceDN w:val="0"/>
              <w:adjustRightInd w:val="0"/>
              <w:spacing w:afterLines="200"/>
              <w:ind w:left="1168" w:hanging="567"/>
              <w:contextualSpacing/>
              <w:rPr>
                <w:rFonts w:ascii="Verdana" w:hAnsi="Verdana" w:cs="Dax-Regular"/>
                <w:sz w:val="24"/>
                <w:szCs w:val="24"/>
                <w:lang w:eastAsia="en-GB"/>
              </w:rPr>
            </w:pPr>
          </w:p>
          <w:p w:rsidR="00193989" w:rsidRDefault="00103DDC" w:rsidP="008A5EB4">
            <w:pPr>
              <w:autoSpaceDE w:val="0"/>
              <w:autoSpaceDN w:val="0"/>
              <w:adjustRightInd w:val="0"/>
              <w:spacing w:afterLines="200"/>
              <w:ind w:left="454" w:hanging="454"/>
              <w:contextualSpacing/>
              <w:rPr>
                <w:rFonts w:ascii="Verdana" w:eastAsiaTheme="minorHAnsi" w:hAnsi="Verdana" w:cs="Dax-Bold"/>
                <w:b/>
                <w:bCs/>
                <w:sz w:val="24"/>
                <w:szCs w:val="24"/>
              </w:rPr>
            </w:pPr>
            <w:r w:rsidRPr="00521EA4">
              <w:rPr>
                <w:rFonts w:ascii="Verdana" w:eastAsiaTheme="minorHAnsi" w:hAnsi="Verdana" w:cs="Dax-Bold"/>
                <w:b/>
                <w:bCs/>
                <w:color w:val="1F497D" w:themeColor="text2"/>
                <w:sz w:val="24"/>
                <w:szCs w:val="24"/>
              </w:rPr>
              <w:t xml:space="preserve">Payment for the supply of goods only– </w:t>
            </w:r>
            <w:r w:rsidR="003C24E2" w:rsidRPr="00521EA4">
              <w:rPr>
                <w:rFonts w:ascii="Verdana" w:eastAsiaTheme="minorHAnsi" w:hAnsi="Verdana" w:cs="Dax-Bold"/>
                <w:b/>
                <w:bCs/>
                <w:color w:val="1F497D" w:themeColor="text2"/>
                <w:sz w:val="24"/>
                <w:szCs w:val="24"/>
              </w:rPr>
              <w:t>c</w:t>
            </w:r>
            <w:r w:rsidR="003C24E2">
              <w:rPr>
                <w:rFonts w:ascii="Verdana" w:eastAsiaTheme="minorHAnsi" w:hAnsi="Verdana" w:cs="Dax-Bold"/>
                <w:b/>
                <w:bCs/>
                <w:color w:val="1F497D" w:themeColor="text2"/>
                <w:sz w:val="24"/>
                <w:szCs w:val="24"/>
              </w:rPr>
              <w:t>onditions</w:t>
            </w:r>
          </w:p>
          <w:p w:rsidR="00193989" w:rsidRDefault="003B5371" w:rsidP="008A5EB4">
            <w:pPr>
              <w:autoSpaceDE w:val="0"/>
              <w:autoSpaceDN w:val="0"/>
              <w:adjustRightInd w:val="0"/>
              <w:spacing w:afterLines="200"/>
              <w:ind w:left="459" w:hanging="425"/>
              <w:contextualSpacing/>
              <w:rPr>
                <w:rFonts w:ascii="Verdana" w:eastAsiaTheme="minorHAnsi" w:hAnsi="Verdana" w:cs="Dax-Regular"/>
                <w:sz w:val="24"/>
                <w:szCs w:val="24"/>
              </w:rPr>
            </w:pPr>
            <w:r>
              <w:rPr>
                <w:rFonts w:ascii="Verdana" w:eastAsiaTheme="minorHAnsi" w:hAnsi="Verdana" w:cs="Dax-Regular"/>
                <w:sz w:val="24"/>
                <w:szCs w:val="24"/>
              </w:rPr>
              <w:t xml:space="preserve">(3) </w:t>
            </w:r>
            <w:r w:rsidR="007B49CD" w:rsidRPr="00521EA4">
              <w:rPr>
                <w:rFonts w:ascii="Verdana" w:eastAsiaTheme="minorHAnsi" w:hAnsi="Verdana" w:cs="Dax-Regular"/>
                <w:sz w:val="24"/>
                <w:szCs w:val="24"/>
              </w:rPr>
              <w:t>The charity and its charity trustees may only rely upon the authority</w:t>
            </w:r>
            <w:r w:rsidR="0052003B"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provided by sub-clause (2)(c) of this clause if each of the following</w:t>
            </w:r>
            <w:r w:rsidR="0052003B"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lastRenderedPageBreak/>
              <w:t>conditions is satisfied:</w:t>
            </w:r>
          </w:p>
          <w:p w:rsidR="00193989" w:rsidRDefault="00193989" w:rsidP="008A5EB4">
            <w:pPr>
              <w:autoSpaceDE w:val="0"/>
              <w:autoSpaceDN w:val="0"/>
              <w:adjustRightInd w:val="0"/>
              <w:spacing w:afterLines="200"/>
              <w:contextualSpacing/>
              <w:rPr>
                <w:rFonts w:ascii="Verdana" w:eastAsiaTheme="minorHAnsi" w:hAnsi="Verdana" w:cs="Dax-Regular"/>
                <w:sz w:val="24"/>
                <w:szCs w:val="24"/>
              </w:rPr>
            </w:pPr>
          </w:p>
          <w:p w:rsidR="00193989" w:rsidRDefault="007B49CD" w:rsidP="008A5EB4">
            <w:pPr>
              <w:autoSpaceDE w:val="0"/>
              <w:autoSpaceDN w:val="0"/>
              <w:adjustRightInd w:val="0"/>
              <w:spacing w:afterLines="200"/>
              <w:ind w:left="913" w:hanging="454"/>
              <w:contextualSpacing/>
              <w:rPr>
                <w:rFonts w:ascii="Verdana" w:eastAsiaTheme="minorHAnsi" w:hAnsi="Verdana" w:cs="Dax-Regular"/>
                <w:sz w:val="24"/>
                <w:szCs w:val="24"/>
              </w:rPr>
            </w:pPr>
            <w:r w:rsidRPr="00521EA4">
              <w:rPr>
                <w:rFonts w:ascii="Verdana" w:eastAsiaTheme="minorHAnsi" w:hAnsi="Verdana" w:cs="Dax-Regular"/>
                <w:sz w:val="24"/>
                <w:szCs w:val="24"/>
              </w:rPr>
              <w:t>(a) The amount or maximum amount of the payment for</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the goods is set out in an agreement in writing between</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the charity and the charity trustee or connected person</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supplying the goods</w:t>
            </w:r>
            <w:r w:rsidR="009E5EF2"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(‘the supplier’) under which the</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supplier is to supply the goods</w:t>
            </w:r>
            <w:r w:rsidR="009E5EF2"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in question to or on behalf</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of the charity.</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p w:rsidR="00193989" w:rsidRDefault="007B49CD" w:rsidP="008A5EB4">
            <w:pPr>
              <w:autoSpaceDE w:val="0"/>
              <w:autoSpaceDN w:val="0"/>
              <w:adjustRightInd w:val="0"/>
              <w:spacing w:afterLines="200"/>
              <w:ind w:left="913" w:hanging="454"/>
              <w:contextualSpacing/>
              <w:rPr>
                <w:rFonts w:ascii="Verdana" w:eastAsiaTheme="minorHAnsi" w:hAnsi="Verdana" w:cs="Dax-Regular"/>
                <w:sz w:val="24"/>
                <w:szCs w:val="24"/>
              </w:rPr>
            </w:pPr>
            <w:r w:rsidRPr="00521EA4">
              <w:rPr>
                <w:rFonts w:ascii="Verdana" w:eastAsiaTheme="minorHAnsi" w:hAnsi="Verdana" w:cs="Dax-Regular"/>
                <w:sz w:val="24"/>
                <w:szCs w:val="24"/>
              </w:rPr>
              <w:t>(b) The amount or maximum of the payment for the goods</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in question does not exceed what is reasonable in the</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circumstances for the supply of the goods</w:t>
            </w:r>
            <w:r w:rsidR="009E5EF2"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in question.</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p w:rsidR="00193989" w:rsidRDefault="0052003B" w:rsidP="008A5EB4">
            <w:pPr>
              <w:autoSpaceDE w:val="0"/>
              <w:autoSpaceDN w:val="0"/>
              <w:adjustRightInd w:val="0"/>
              <w:spacing w:afterLines="200"/>
              <w:ind w:left="913" w:hanging="454"/>
              <w:contextualSpacing/>
              <w:rPr>
                <w:rFonts w:ascii="Verdana" w:eastAsiaTheme="minorHAnsi" w:hAnsi="Verdana" w:cs="Dax-Regular"/>
                <w:sz w:val="24"/>
                <w:szCs w:val="24"/>
              </w:rPr>
            </w:pPr>
            <w:r w:rsidRPr="00521EA4">
              <w:rPr>
                <w:rFonts w:ascii="Verdana" w:eastAsiaTheme="minorHAnsi" w:hAnsi="Verdana" w:cs="Dax-Regular"/>
                <w:sz w:val="24"/>
                <w:szCs w:val="24"/>
              </w:rPr>
              <w:t>(</w:t>
            </w:r>
            <w:r w:rsidR="007B49CD" w:rsidRPr="00521EA4">
              <w:rPr>
                <w:rFonts w:ascii="Verdana" w:eastAsiaTheme="minorHAnsi" w:hAnsi="Verdana" w:cs="Dax-Regular"/>
                <w:sz w:val="24"/>
                <w:szCs w:val="24"/>
              </w:rPr>
              <w:t xml:space="preserve">c) The other charity trustees </w:t>
            </w:r>
            <w:r w:rsidR="002C16BB">
              <w:rPr>
                <w:rFonts w:ascii="Verdana" w:eastAsiaTheme="minorHAnsi" w:hAnsi="Verdana" w:cs="Dax-Regular"/>
                <w:sz w:val="24"/>
                <w:szCs w:val="24"/>
              </w:rPr>
              <w:t xml:space="preserve">must </w:t>
            </w:r>
            <w:proofErr w:type="gramStart"/>
            <w:r w:rsidR="002C16BB">
              <w:rPr>
                <w:rFonts w:ascii="Verdana" w:eastAsiaTheme="minorHAnsi" w:hAnsi="Verdana" w:cs="Dax-Regular"/>
                <w:sz w:val="24"/>
                <w:szCs w:val="24"/>
              </w:rPr>
              <w:t xml:space="preserve">be </w:t>
            </w:r>
            <w:r w:rsidR="007B49CD" w:rsidRPr="00521EA4">
              <w:rPr>
                <w:rFonts w:ascii="Verdana" w:eastAsiaTheme="minorHAnsi" w:hAnsi="Verdana" w:cs="Dax-Regular"/>
                <w:sz w:val="24"/>
                <w:szCs w:val="24"/>
              </w:rPr>
              <w:t xml:space="preserve"> satisfied</w:t>
            </w:r>
            <w:proofErr w:type="gramEnd"/>
            <w:r w:rsidR="007B49CD" w:rsidRPr="00521EA4">
              <w:rPr>
                <w:rFonts w:ascii="Verdana" w:eastAsiaTheme="minorHAnsi" w:hAnsi="Verdana" w:cs="Dax-Regular"/>
                <w:sz w:val="24"/>
                <w:szCs w:val="24"/>
              </w:rPr>
              <w:t xml:space="preserve"> that it is in the best</w:t>
            </w:r>
            <w:r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interests of the charity to contract with the supplier rather</w:t>
            </w:r>
            <w:r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than someone who is not a charity trustee or connected</w:t>
            </w:r>
            <w:r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person. In reaching that decision the charity trustees</w:t>
            </w:r>
            <w:r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must balance the advantage of contracting with a charity</w:t>
            </w:r>
            <w:r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trustee or connected person against the disadvantages of</w:t>
            </w:r>
            <w:r w:rsidRPr="00521EA4">
              <w:rPr>
                <w:rFonts w:ascii="Verdana" w:eastAsiaTheme="minorHAnsi" w:hAnsi="Verdana" w:cs="Dax-Regular"/>
                <w:sz w:val="24"/>
                <w:szCs w:val="24"/>
              </w:rPr>
              <w:t xml:space="preserve"> </w:t>
            </w:r>
            <w:r w:rsidR="007B49CD" w:rsidRPr="00521EA4">
              <w:rPr>
                <w:rFonts w:ascii="Verdana" w:eastAsiaTheme="minorHAnsi" w:hAnsi="Verdana" w:cs="Dax-Regular"/>
                <w:sz w:val="24"/>
                <w:szCs w:val="24"/>
              </w:rPr>
              <w:t>doing so.</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p w:rsidR="00193989" w:rsidRDefault="007B49CD" w:rsidP="008A5EB4">
            <w:pPr>
              <w:autoSpaceDE w:val="0"/>
              <w:autoSpaceDN w:val="0"/>
              <w:adjustRightInd w:val="0"/>
              <w:spacing w:afterLines="200"/>
              <w:ind w:left="913" w:hanging="454"/>
              <w:contextualSpacing/>
              <w:rPr>
                <w:rFonts w:ascii="Verdana" w:eastAsiaTheme="minorHAnsi" w:hAnsi="Verdana" w:cs="Dax-Regular"/>
                <w:sz w:val="24"/>
                <w:szCs w:val="24"/>
              </w:rPr>
            </w:pPr>
            <w:r w:rsidRPr="00521EA4">
              <w:rPr>
                <w:rFonts w:ascii="Verdana" w:eastAsiaTheme="minorHAnsi" w:hAnsi="Verdana" w:cs="Dax-Regular"/>
                <w:sz w:val="24"/>
                <w:szCs w:val="24"/>
              </w:rPr>
              <w:t xml:space="preserve">(d) The </w:t>
            </w:r>
            <w:r w:rsidR="0017624E" w:rsidRPr="00521EA4">
              <w:rPr>
                <w:rFonts w:ascii="Verdana" w:eastAsiaTheme="minorHAnsi" w:hAnsi="Verdana" w:cs="Dax-Regular"/>
                <w:sz w:val="24"/>
                <w:szCs w:val="24"/>
              </w:rPr>
              <w:t>supplier</w:t>
            </w:r>
            <w:r w:rsidR="002C16BB">
              <w:rPr>
                <w:rFonts w:ascii="Verdana" w:eastAsiaTheme="minorHAnsi" w:hAnsi="Verdana" w:cs="Dax-Regular"/>
                <w:sz w:val="24"/>
                <w:szCs w:val="24"/>
              </w:rPr>
              <w:t xml:space="preserve"> must be</w:t>
            </w:r>
            <w:r w:rsidRPr="00521EA4">
              <w:rPr>
                <w:rFonts w:ascii="Verdana" w:eastAsiaTheme="minorHAnsi" w:hAnsi="Verdana" w:cs="Dax-Regular"/>
                <w:sz w:val="24"/>
                <w:szCs w:val="24"/>
              </w:rPr>
              <w:t xml:space="preserve"> absent from the part of the meeting at</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which there is discussion of the proposal to enter into a</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contract or arrangement with him or her or it with regard</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to the supply of goods</w:t>
            </w:r>
            <w:r w:rsidR="009E5EF2"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to the charity.</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p w:rsidR="00193989" w:rsidRDefault="007B49CD" w:rsidP="008A5EB4">
            <w:pPr>
              <w:autoSpaceDE w:val="0"/>
              <w:autoSpaceDN w:val="0"/>
              <w:adjustRightInd w:val="0"/>
              <w:spacing w:afterLines="200"/>
              <w:ind w:left="913" w:hanging="454"/>
              <w:contextualSpacing/>
              <w:rPr>
                <w:rFonts w:ascii="Verdana" w:eastAsiaTheme="minorHAnsi" w:hAnsi="Verdana" w:cs="Dax-Regular"/>
                <w:sz w:val="24"/>
                <w:szCs w:val="24"/>
              </w:rPr>
            </w:pPr>
            <w:r w:rsidRPr="00521EA4">
              <w:rPr>
                <w:rFonts w:ascii="Verdana" w:eastAsiaTheme="minorHAnsi" w:hAnsi="Verdana" w:cs="Dax-Regular"/>
                <w:sz w:val="24"/>
                <w:szCs w:val="24"/>
              </w:rPr>
              <w:t xml:space="preserve">(e) The supplier </w:t>
            </w:r>
            <w:r w:rsidR="002C16BB">
              <w:rPr>
                <w:rFonts w:ascii="Verdana" w:eastAsiaTheme="minorHAnsi" w:hAnsi="Verdana" w:cs="Dax-Regular"/>
                <w:sz w:val="24"/>
                <w:szCs w:val="24"/>
              </w:rPr>
              <w:t>must</w:t>
            </w:r>
            <w:r w:rsidR="002C16B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 xml:space="preserve">not vote on any such matter and </w:t>
            </w:r>
            <w:r w:rsidR="002C16BB">
              <w:rPr>
                <w:rFonts w:ascii="Verdana" w:eastAsiaTheme="minorHAnsi" w:hAnsi="Verdana" w:cs="Dax-Regular"/>
                <w:sz w:val="24"/>
                <w:szCs w:val="24"/>
              </w:rPr>
              <w:t>must</w:t>
            </w:r>
            <w:r w:rsidRPr="00521EA4">
              <w:rPr>
                <w:rFonts w:ascii="Verdana" w:eastAsiaTheme="minorHAnsi" w:hAnsi="Verdana" w:cs="Dax-Regular"/>
                <w:sz w:val="24"/>
                <w:szCs w:val="24"/>
              </w:rPr>
              <w:t xml:space="preserve"> not</w:t>
            </w:r>
            <w:r w:rsidR="0052003B" w:rsidRPr="00521EA4">
              <w:rPr>
                <w:rFonts w:ascii="Verdana" w:eastAsiaTheme="minorHAnsi" w:hAnsi="Verdana" w:cs="Dax-Regular"/>
                <w:sz w:val="24"/>
                <w:szCs w:val="24"/>
              </w:rPr>
              <w:t xml:space="preserve"> </w:t>
            </w:r>
            <w:r w:rsidRPr="00521EA4">
              <w:rPr>
                <w:rFonts w:ascii="Verdana" w:eastAsiaTheme="minorHAnsi" w:hAnsi="Verdana" w:cs="Dax-Regular"/>
                <w:sz w:val="24"/>
                <w:szCs w:val="24"/>
              </w:rPr>
              <w:t xml:space="preserve">to be counted when calculating </w:t>
            </w:r>
            <w:r w:rsidR="0052003B" w:rsidRPr="00521EA4">
              <w:rPr>
                <w:rFonts w:ascii="Verdana" w:eastAsiaTheme="minorHAnsi" w:hAnsi="Verdana" w:cs="Dax-Regular"/>
                <w:sz w:val="24"/>
                <w:szCs w:val="24"/>
              </w:rPr>
              <w:t>whether a quorum of trustees is present at the meeting.</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p w:rsidR="00193989" w:rsidRDefault="002C16BB" w:rsidP="008A5EB4">
            <w:pPr>
              <w:keepNext/>
              <w:keepLines/>
              <w:autoSpaceDE w:val="0"/>
              <w:autoSpaceDN w:val="0"/>
              <w:adjustRightInd w:val="0"/>
              <w:spacing w:before="200" w:afterLines="200"/>
              <w:ind w:left="856" w:hanging="397"/>
              <w:contextualSpacing/>
              <w:outlineLvl w:val="1"/>
              <w:rPr>
                <w:rFonts w:ascii="Verdana" w:hAnsi="Verdana" w:cs="Dax-Regular"/>
                <w:b/>
                <w:bCs/>
                <w:color w:val="000000" w:themeColor="text1"/>
                <w:sz w:val="24"/>
                <w:szCs w:val="24"/>
              </w:rPr>
            </w:pPr>
            <w:r w:rsidRPr="00B72C51">
              <w:rPr>
                <w:rFonts w:ascii="Verdana" w:hAnsi="Verdana" w:cs="Dax-Regular"/>
                <w:color w:val="000000" w:themeColor="text1"/>
                <w:sz w:val="24"/>
                <w:szCs w:val="24"/>
              </w:rPr>
              <w:t xml:space="preserve">(f) </w:t>
            </w:r>
            <w:r w:rsidR="0017624E" w:rsidRPr="00B72C51">
              <w:rPr>
                <w:rFonts w:ascii="Verdana" w:hAnsi="Verdana" w:cs="Dax-Regular"/>
                <w:color w:val="000000" w:themeColor="text1"/>
                <w:sz w:val="24"/>
                <w:szCs w:val="24"/>
              </w:rPr>
              <w:t>T</w:t>
            </w:r>
            <w:r w:rsidRPr="00B72C51">
              <w:rPr>
                <w:rFonts w:ascii="Verdana" w:hAnsi="Verdana" w:cs="Dax-Regular"/>
                <w:color w:val="000000" w:themeColor="text1"/>
                <w:sz w:val="24"/>
                <w:szCs w:val="24"/>
              </w:rPr>
              <w:t xml:space="preserve">he charity trustees must have regard to any </w:t>
            </w:r>
            <w:r w:rsidR="0017624E" w:rsidRPr="00B72C51">
              <w:rPr>
                <w:rFonts w:ascii="Verdana" w:hAnsi="Verdana" w:cs="Dax-Regular"/>
                <w:color w:val="000000" w:themeColor="text1"/>
                <w:sz w:val="24"/>
                <w:szCs w:val="24"/>
              </w:rPr>
              <w:t>guidance</w:t>
            </w:r>
            <w:r w:rsidRPr="00B72C51">
              <w:rPr>
                <w:rFonts w:ascii="Verdana" w:hAnsi="Verdana" w:cs="Dax-Regular"/>
                <w:color w:val="000000" w:themeColor="text1"/>
                <w:sz w:val="24"/>
                <w:szCs w:val="24"/>
              </w:rPr>
              <w:t xml:space="preserve"> given by the Commission concerning the making of such agreements, </w:t>
            </w:r>
            <w:r w:rsidR="00190C21">
              <w:rPr>
                <w:rFonts w:ascii="Verdana" w:hAnsi="Verdana" w:cs="Dax-Regular"/>
                <w:color w:val="000000" w:themeColor="text1"/>
                <w:sz w:val="24"/>
                <w:szCs w:val="24"/>
              </w:rPr>
              <w:t xml:space="preserve">before entering into an agreement with the </w:t>
            </w:r>
            <w:r w:rsidR="00190C21">
              <w:rPr>
                <w:rFonts w:ascii="Verdana" w:hAnsi="Verdana" w:cs="Dax-Regular"/>
                <w:color w:val="000000" w:themeColor="text1"/>
                <w:sz w:val="24"/>
                <w:szCs w:val="24"/>
              </w:rPr>
              <w:lastRenderedPageBreak/>
              <w:t>supplier</w:t>
            </w:r>
            <w:r w:rsidRPr="00B72C51">
              <w:rPr>
                <w:rFonts w:ascii="Verdana" w:hAnsi="Verdana" w:cs="Dax-Regular"/>
                <w:color w:val="000000" w:themeColor="text1"/>
                <w:sz w:val="24"/>
                <w:szCs w:val="24"/>
              </w:rPr>
              <w:t>.</w:t>
            </w:r>
          </w:p>
          <w:p w:rsidR="00193989" w:rsidRDefault="00193989" w:rsidP="008A5EB4">
            <w:pPr>
              <w:autoSpaceDE w:val="0"/>
              <w:autoSpaceDN w:val="0"/>
              <w:adjustRightInd w:val="0"/>
              <w:spacing w:afterLines="200"/>
              <w:contextualSpacing/>
              <w:rPr>
                <w:rFonts w:ascii="Verdana" w:eastAsiaTheme="minorHAnsi" w:hAnsi="Verdana" w:cs="Dax-Regular"/>
                <w:sz w:val="24"/>
                <w:szCs w:val="24"/>
              </w:rPr>
            </w:pPr>
          </w:p>
          <w:p w:rsidR="00193989" w:rsidRDefault="002C16BB" w:rsidP="008A5EB4">
            <w:pPr>
              <w:autoSpaceDE w:val="0"/>
              <w:autoSpaceDN w:val="0"/>
              <w:adjustRightInd w:val="0"/>
              <w:spacing w:afterLines="200"/>
              <w:ind w:left="913" w:hanging="454"/>
              <w:contextualSpacing/>
              <w:rPr>
                <w:rFonts w:ascii="Verdana" w:eastAsiaTheme="minorHAnsi" w:hAnsi="Verdana" w:cs="Dax-Regular"/>
                <w:sz w:val="24"/>
                <w:szCs w:val="24"/>
              </w:rPr>
            </w:pPr>
            <w:r w:rsidRPr="00521EA4">
              <w:rPr>
                <w:rFonts w:ascii="Verdana" w:eastAsiaTheme="minorHAnsi" w:hAnsi="Verdana" w:cs="Dax-Regular"/>
                <w:sz w:val="24"/>
                <w:szCs w:val="24"/>
              </w:rPr>
              <w:t>(</w:t>
            </w:r>
            <w:r>
              <w:rPr>
                <w:rFonts w:ascii="Verdana" w:eastAsiaTheme="minorHAnsi" w:hAnsi="Verdana" w:cs="Dax-Regular"/>
                <w:sz w:val="24"/>
                <w:szCs w:val="24"/>
              </w:rPr>
              <w:t>g</w:t>
            </w:r>
            <w:r w:rsidRPr="00521EA4">
              <w:rPr>
                <w:rFonts w:ascii="Verdana" w:eastAsiaTheme="minorHAnsi" w:hAnsi="Verdana" w:cs="Dax-Regular"/>
                <w:sz w:val="24"/>
                <w:szCs w:val="24"/>
              </w:rPr>
              <w:t xml:space="preserve">) </w:t>
            </w:r>
            <w:r w:rsidR="006D5811">
              <w:rPr>
                <w:rFonts w:ascii="Verdana" w:eastAsiaTheme="minorHAnsi" w:hAnsi="Verdana" w:cs="Dax-Regular"/>
                <w:sz w:val="24"/>
                <w:szCs w:val="24"/>
              </w:rPr>
              <w:t>The reason for their decision must be</w:t>
            </w:r>
            <w:r w:rsidRPr="00521EA4">
              <w:rPr>
                <w:rFonts w:ascii="Verdana" w:eastAsiaTheme="minorHAnsi" w:hAnsi="Verdana" w:cs="Dax-Regular"/>
                <w:sz w:val="24"/>
                <w:szCs w:val="24"/>
              </w:rPr>
              <w:t xml:space="preserve"> recorded by the charity trustees in the minute book.</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p w:rsidR="00193989" w:rsidRDefault="002C16BB"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w:t>
            </w:r>
            <w:r>
              <w:rPr>
                <w:rFonts w:ascii="Verdana" w:hAnsi="Verdana" w:cs="Dax-Regular"/>
                <w:sz w:val="24"/>
                <w:szCs w:val="24"/>
                <w:lang w:eastAsia="en-GB"/>
              </w:rPr>
              <w:t>h</w:t>
            </w:r>
            <w:r w:rsidRPr="00521EA4">
              <w:rPr>
                <w:rFonts w:ascii="Verdana" w:hAnsi="Verdana" w:cs="Dax-Regular"/>
                <w:sz w:val="24"/>
                <w:szCs w:val="24"/>
                <w:lang w:eastAsia="en-GB"/>
              </w:rPr>
              <w:t xml:space="preserve">) </w:t>
            </w:r>
            <w:r w:rsidR="0017624E">
              <w:rPr>
                <w:rFonts w:ascii="Verdana" w:hAnsi="Verdana" w:cs="Dax-Regular"/>
                <w:sz w:val="24"/>
                <w:szCs w:val="24"/>
                <w:lang w:eastAsia="en-GB"/>
              </w:rPr>
              <w:t xml:space="preserve"> The number of charity trustees in receipt of remuneration or pa</w:t>
            </w:r>
            <w:r w:rsidR="006D5811">
              <w:rPr>
                <w:rFonts w:ascii="Verdana" w:hAnsi="Verdana" w:cs="Dax-Regular"/>
                <w:sz w:val="24"/>
                <w:szCs w:val="24"/>
                <w:lang w:eastAsia="en-GB"/>
              </w:rPr>
              <w:t>yments authorised by clause 28 o</w:t>
            </w:r>
            <w:r w:rsidR="0017624E">
              <w:rPr>
                <w:rFonts w:ascii="Verdana" w:hAnsi="Verdana" w:cs="Dax-Regular"/>
                <w:sz w:val="24"/>
                <w:szCs w:val="24"/>
                <w:lang w:eastAsia="en-GB"/>
              </w:rPr>
              <w:t xml:space="preserve">r connected to a supplier must form a minority of those then in office. </w:t>
            </w:r>
          </w:p>
          <w:p w:rsidR="00193989" w:rsidRDefault="00193989" w:rsidP="008A5EB4">
            <w:pPr>
              <w:autoSpaceDE w:val="0"/>
              <w:autoSpaceDN w:val="0"/>
              <w:adjustRightInd w:val="0"/>
              <w:spacing w:afterLines="200"/>
              <w:ind w:left="1026" w:hanging="425"/>
              <w:contextualSpacing/>
              <w:rPr>
                <w:rFonts w:ascii="Verdana" w:hAnsi="Verdana" w:cs="Dax-Regular"/>
                <w:sz w:val="24"/>
                <w:szCs w:val="24"/>
                <w:lang w:eastAsia="en-GB"/>
              </w:rPr>
            </w:pPr>
          </w:p>
          <w:p w:rsidR="00193989" w:rsidRDefault="002C16BB" w:rsidP="008A5EB4">
            <w:pPr>
              <w:tabs>
                <w:tab w:val="left" w:pos="1026"/>
              </w:tabs>
              <w:autoSpaceDE w:val="0"/>
              <w:autoSpaceDN w:val="0"/>
              <w:adjustRightInd w:val="0"/>
              <w:spacing w:afterLines="200"/>
              <w:ind w:left="913" w:hanging="454"/>
              <w:contextualSpacing/>
              <w:rPr>
                <w:rFonts w:ascii="Verdana" w:hAnsi="Verdana" w:cs="Dax-Regular"/>
                <w:color w:val="000000" w:themeColor="text1"/>
                <w:sz w:val="24"/>
                <w:szCs w:val="24"/>
              </w:rPr>
            </w:pPr>
            <w:r w:rsidRPr="00B72C51">
              <w:rPr>
                <w:rFonts w:ascii="Verdana" w:hAnsi="Verdana" w:cs="Dax-Regular"/>
                <w:color w:val="000000" w:themeColor="text1"/>
                <w:sz w:val="24"/>
                <w:szCs w:val="24"/>
              </w:rPr>
              <w:t>(</w:t>
            </w:r>
            <w:proofErr w:type="spellStart"/>
            <w:r w:rsidRPr="00B72C51">
              <w:rPr>
                <w:rFonts w:ascii="Verdana" w:hAnsi="Verdana" w:cs="Dax-Regular"/>
                <w:color w:val="000000" w:themeColor="text1"/>
                <w:sz w:val="24"/>
                <w:szCs w:val="24"/>
              </w:rPr>
              <w:t>i</w:t>
            </w:r>
            <w:proofErr w:type="spellEnd"/>
            <w:r w:rsidRPr="00B72C51">
              <w:rPr>
                <w:rFonts w:ascii="Verdana" w:hAnsi="Verdana" w:cs="Dax-Regular"/>
                <w:color w:val="000000" w:themeColor="text1"/>
                <w:sz w:val="24"/>
                <w:szCs w:val="24"/>
              </w:rPr>
              <w:t>) The duty of care in section 1(1) of the Trustee Act (Northern Ireland) 2001 is applied to a charity trustee when making such a decision as mentioned in Clause 28(3</w:t>
            </w:r>
            <w:proofErr w:type="gramStart"/>
            <w:r w:rsidRPr="00B72C51">
              <w:rPr>
                <w:rFonts w:ascii="Verdana" w:hAnsi="Verdana" w:cs="Dax-Regular"/>
                <w:color w:val="000000" w:themeColor="text1"/>
                <w:sz w:val="24"/>
                <w:szCs w:val="24"/>
              </w:rPr>
              <w:t>)(</w:t>
            </w:r>
            <w:proofErr w:type="gramEnd"/>
            <w:r w:rsidRPr="00B72C51">
              <w:rPr>
                <w:rFonts w:ascii="Verdana" w:hAnsi="Verdana" w:cs="Dax-Regular"/>
                <w:color w:val="000000" w:themeColor="text1"/>
                <w:sz w:val="24"/>
                <w:szCs w:val="24"/>
              </w:rPr>
              <w:t>c)</w:t>
            </w:r>
            <w:r w:rsidR="003B5371">
              <w:rPr>
                <w:rFonts w:ascii="Verdana" w:hAnsi="Verdana" w:cs="Dax-Regular"/>
                <w:color w:val="000000" w:themeColor="text1"/>
                <w:sz w:val="24"/>
                <w:szCs w:val="24"/>
              </w:rPr>
              <w:t>.</w:t>
            </w:r>
          </w:p>
          <w:p w:rsidR="00193989" w:rsidRDefault="00193989" w:rsidP="008A5EB4">
            <w:pPr>
              <w:autoSpaceDE w:val="0"/>
              <w:autoSpaceDN w:val="0"/>
              <w:adjustRightInd w:val="0"/>
              <w:spacing w:afterLines="200"/>
              <w:ind w:left="1026" w:hanging="425"/>
              <w:contextualSpacing/>
              <w:rPr>
                <w:rFonts w:ascii="Verdana" w:hAnsi="Verdana" w:cs="Dax-Regular"/>
                <w:sz w:val="24"/>
                <w:szCs w:val="24"/>
                <w:lang w:eastAsia="en-GB"/>
              </w:rPr>
            </w:pPr>
          </w:p>
          <w:p w:rsidR="00193989" w:rsidRDefault="00190C21" w:rsidP="008A5EB4">
            <w:pPr>
              <w:autoSpaceDE w:val="0"/>
              <w:autoSpaceDN w:val="0"/>
              <w:adjustRightInd w:val="0"/>
              <w:spacing w:afterLines="200"/>
              <w:contextualSpacing/>
              <w:rPr>
                <w:rFonts w:ascii="Verdana" w:hAnsi="Verdana" w:cs="Dax-Regular"/>
                <w:sz w:val="24"/>
                <w:szCs w:val="24"/>
                <w:lang w:eastAsia="en-GB"/>
              </w:rPr>
            </w:pPr>
            <w:r>
              <w:rPr>
                <w:rFonts w:ascii="Verdana" w:hAnsi="Verdana" w:cs="Dax-Regular"/>
                <w:sz w:val="24"/>
                <w:szCs w:val="24"/>
                <w:lang w:eastAsia="en-GB"/>
              </w:rPr>
              <w:t>(4) In sub-clauses (2)-(3) of this clause:</w:t>
            </w:r>
          </w:p>
          <w:p w:rsidR="00193989" w:rsidRDefault="00193989" w:rsidP="008A5EB4">
            <w:pPr>
              <w:autoSpaceDE w:val="0"/>
              <w:autoSpaceDN w:val="0"/>
              <w:adjustRightInd w:val="0"/>
              <w:spacing w:afterLines="200"/>
              <w:contextualSpacing/>
              <w:rPr>
                <w:rFonts w:ascii="Verdana" w:hAnsi="Verdana" w:cs="Dax-Regular"/>
                <w:sz w:val="24"/>
                <w:szCs w:val="24"/>
                <w:lang w:eastAsia="en-GB"/>
              </w:rPr>
            </w:pPr>
          </w:p>
          <w:p w:rsidR="00193989" w:rsidRDefault="00190C21" w:rsidP="008A5EB4">
            <w:pPr>
              <w:numPr>
                <w:ilvl w:val="0"/>
                <w:numId w:val="13"/>
              </w:numPr>
              <w:tabs>
                <w:tab w:val="left" w:pos="1026"/>
              </w:tabs>
              <w:autoSpaceDE w:val="0"/>
              <w:autoSpaceDN w:val="0"/>
              <w:adjustRightInd w:val="0"/>
              <w:spacing w:afterLines="200"/>
              <w:ind w:hanging="454"/>
              <w:contextualSpacing/>
              <w:rPr>
                <w:rFonts w:ascii="Verdana" w:hAnsi="Verdana" w:cs="Dax-Regular"/>
                <w:sz w:val="24"/>
                <w:szCs w:val="24"/>
                <w:lang w:eastAsia="en-GB"/>
              </w:rPr>
            </w:pPr>
            <w:r>
              <w:rPr>
                <w:rFonts w:ascii="Verdana" w:hAnsi="Verdana" w:cs="Dax-Regular"/>
                <w:sz w:val="24"/>
                <w:szCs w:val="24"/>
                <w:lang w:eastAsia="en-GB"/>
              </w:rPr>
              <w:t xml:space="preserve">‘charity’ includes any company in which the charity </w:t>
            </w:r>
          </w:p>
          <w:p w:rsidR="00193989" w:rsidRDefault="00193989" w:rsidP="008A5EB4">
            <w:pPr>
              <w:tabs>
                <w:tab w:val="left" w:pos="1026"/>
              </w:tabs>
              <w:autoSpaceDE w:val="0"/>
              <w:autoSpaceDN w:val="0"/>
              <w:adjustRightInd w:val="0"/>
              <w:spacing w:afterLines="200"/>
              <w:ind w:left="960" w:hanging="454"/>
              <w:contextualSpacing/>
              <w:rPr>
                <w:rFonts w:ascii="Verdana" w:hAnsi="Verdana" w:cs="Dax-Regular"/>
                <w:sz w:val="24"/>
                <w:szCs w:val="24"/>
                <w:lang w:eastAsia="en-GB"/>
              </w:rPr>
            </w:pPr>
          </w:p>
          <w:p w:rsidR="00193989" w:rsidRDefault="00190C21" w:rsidP="008A5EB4">
            <w:pPr>
              <w:autoSpaceDE w:val="0"/>
              <w:autoSpaceDN w:val="0"/>
              <w:adjustRightInd w:val="0"/>
              <w:spacing w:afterLines="200"/>
              <w:ind w:left="1451" w:hanging="454"/>
              <w:contextualSpacing/>
              <w:rPr>
                <w:rFonts w:ascii="Verdana" w:hAnsi="Verdana" w:cs="Dax-Regular"/>
                <w:sz w:val="24"/>
                <w:szCs w:val="24"/>
                <w:lang w:eastAsia="en-GB"/>
              </w:rPr>
            </w:pPr>
            <w:r>
              <w:rPr>
                <w:rFonts w:ascii="Verdana" w:hAnsi="Verdana" w:cs="Dax-Regular"/>
                <w:sz w:val="24"/>
                <w:szCs w:val="24"/>
                <w:lang w:eastAsia="en-GB"/>
              </w:rPr>
              <w:t>(</w:t>
            </w:r>
            <w:proofErr w:type="spellStart"/>
            <w:r>
              <w:rPr>
                <w:rFonts w:ascii="Verdana" w:hAnsi="Verdana" w:cs="Dax-Regular"/>
                <w:sz w:val="24"/>
                <w:szCs w:val="24"/>
                <w:lang w:eastAsia="en-GB"/>
              </w:rPr>
              <w:t>i</w:t>
            </w:r>
            <w:proofErr w:type="spellEnd"/>
            <w:r>
              <w:rPr>
                <w:rFonts w:ascii="Verdana" w:hAnsi="Verdana" w:cs="Dax-Regular"/>
                <w:sz w:val="24"/>
                <w:szCs w:val="24"/>
                <w:lang w:eastAsia="en-GB"/>
              </w:rPr>
              <w:t xml:space="preserve">) holds more than 50% of the shares; or </w:t>
            </w:r>
          </w:p>
          <w:p w:rsidR="00193989" w:rsidRDefault="00193989" w:rsidP="008A5EB4">
            <w:pPr>
              <w:autoSpaceDE w:val="0"/>
              <w:autoSpaceDN w:val="0"/>
              <w:adjustRightInd w:val="0"/>
              <w:spacing w:afterLines="200"/>
              <w:ind w:left="1451" w:hanging="454"/>
              <w:contextualSpacing/>
              <w:rPr>
                <w:rFonts w:ascii="Verdana" w:hAnsi="Verdana" w:cs="Dax-Regular"/>
                <w:sz w:val="24"/>
                <w:szCs w:val="24"/>
                <w:lang w:eastAsia="en-GB"/>
              </w:rPr>
            </w:pPr>
          </w:p>
          <w:p w:rsidR="00193989" w:rsidRDefault="00190C21" w:rsidP="008A5EB4">
            <w:pPr>
              <w:autoSpaceDE w:val="0"/>
              <w:autoSpaceDN w:val="0"/>
              <w:adjustRightInd w:val="0"/>
              <w:spacing w:afterLines="200"/>
              <w:ind w:left="1451" w:hanging="454"/>
              <w:contextualSpacing/>
              <w:rPr>
                <w:rFonts w:ascii="Verdana" w:hAnsi="Verdana" w:cs="Dax-Regular"/>
                <w:sz w:val="24"/>
                <w:szCs w:val="24"/>
                <w:lang w:eastAsia="en-GB"/>
              </w:rPr>
            </w:pPr>
            <w:r>
              <w:rPr>
                <w:rFonts w:ascii="Verdana" w:hAnsi="Verdana" w:cs="Dax-Regular"/>
                <w:sz w:val="24"/>
                <w:szCs w:val="24"/>
                <w:lang w:eastAsia="en-GB"/>
              </w:rPr>
              <w:t>(ii) controls more than 50% of the voting rights attached to the shares;  or</w:t>
            </w:r>
          </w:p>
          <w:p w:rsidR="00193989" w:rsidRDefault="00193989" w:rsidP="008A5EB4">
            <w:pPr>
              <w:autoSpaceDE w:val="0"/>
              <w:autoSpaceDN w:val="0"/>
              <w:adjustRightInd w:val="0"/>
              <w:spacing w:afterLines="200"/>
              <w:ind w:left="1451" w:hanging="454"/>
              <w:contextualSpacing/>
              <w:rPr>
                <w:rFonts w:ascii="Verdana" w:hAnsi="Verdana" w:cs="Dax-Regular"/>
                <w:sz w:val="24"/>
                <w:szCs w:val="24"/>
                <w:lang w:eastAsia="en-GB"/>
              </w:rPr>
            </w:pPr>
          </w:p>
          <w:p w:rsidR="00193989" w:rsidRDefault="00190C21" w:rsidP="008A5EB4">
            <w:pPr>
              <w:autoSpaceDE w:val="0"/>
              <w:autoSpaceDN w:val="0"/>
              <w:adjustRightInd w:val="0"/>
              <w:spacing w:afterLines="200"/>
              <w:ind w:left="1451" w:hanging="454"/>
              <w:contextualSpacing/>
              <w:rPr>
                <w:rFonts w:ascii="Verdana" w:hAnsi="Verdana" w:cs="Dax-Regular"/>
                <w:sz w:val="24"/>
                <w:szCs w:val="24"/>
                <w:lang w:eastAsia="en-GB"/>
              </w:rPr>
            </w:pPr>
            <w:r>
              <w:rPr>
                <w:rFonts w:ascii="Verdana" w:hAnsi="Verdana" w:cs="Dax-Regular"/>
                <w:sz w:val="24"/>
                <w:szCs w:val="24"/>
                <w:lang w:eastAsia="en-GB"/>
              </w:rPr>
              <w:t xml:space="preserve">(iii) </w:t>
            </w:r>
            <w:proofErr w:type="gramStart"/>
            <w:r>
              <w:rPr>
                <w:rFonts w:ascii="Verdana" w:hAnsi="Verdana" w:cs="Dax-Regular"/>
                <w:sz w:val="24"/>
                <w:szCs w:val="24"/>
                <w:lang w:eastAsia="en-GB"/>
              </w:rPr>
              <w:t>has</w:t>
            </w:r>
            <w:proofErr w:type="gramEnd"/>
            <w:r>
              <w:rPr>
                <w:rFonts w:ascii="Verdana" w:hAnsi="Verdana" w:cs="Dax-Regular"/>
                <w:sz w:val="24"/>
                <w:szCs w:val="24"/>
                <w:lang w:eastAsia="en-GB"/>
              </w:rPr>
              <w:t xml:space="preserve"> the right to appoint one or more trustees to the board of the company.</w:t>
            </w:r>
          </w:p>
          <w:p w:rsidR="00193989" w:rsidRDefault="00193989" w:rsidP="008A5EB4">
            <w:pPr>
              <w:autoSpaceDE w:val="0"/>
              <w:autoSpaceDN w:val="0"/>
              <w:adjustRightInd w:val="0"/>
              <w:spacing w:afterLines="200"/>
              <w:ind w:left="913" w:hanging="454"/>
              <w:contextualSpacing/>
              <w:rPr>
                <w:rFonts w:ascii="Verdana" w:hAnsi="Verdana" w:cs="Dax-Regular"/>
                <w:sz w:val="24"/>
                <w:szCs w:val="24"/>
                <w:lang w:eastAsia="en-GB"/>
              </w:rPr>
            </w:pPr>
          </w:p>
          <w:p w:rsidR="00193989" w:rsidRDefault="00190C21" w:rsidP="008A5EB4">
            <w:pPr>
              <w:autoSpaceDE w:val="0"/>
              <w:autoSpaceDN w:val="0"/>
              <w:adjustRightInd w:val="0"/>
              <w:spacing w:afterLines="200"/>
              <w:ind w:left="913" w:hanging="454"/>
              <w:contextualSpacing/>
              <w:rPr>
                <w:rFonts w:ascii="Verdana" w:eastAsiaTheme="minorHAnsi" w:hAnsi="Verdana" w:cs="Dax-Regular"/>
                <w:sz w:val="24"/>
                <w:szCs w:val="24"/>
              </w:rPr>
            </w:pPr>
            <w:r>
              <w:rPr>
                <w:rFonts w:ascii="Verdana" w:hAnsi="Verdana" w:cs="Dax-Regular"/>
                <w:sz w:val="24"/>
                <w:szCs w:val="24"/>
                <w:lang w:eastAsia="en-GB"/>
              </w:rPr>
              <w:t>(b) In sub-clauses (2) and (3) of this clause ‘connected person’ includes any person within the definition set out in clause 33 (Interpretation).</w:t>
            </w:r>
          </w:p>
          <w:p w:rsidR="00193989" w:rsidRDefault="00193989" w:rsidP="008A5EB4">
            <w:pPr>
              <w:autoSpaceDE w:val="0"/>
              <w:autoSpaceDN w:val="0"/>
              <w:adjustRightInd w:val="0"/>
              <w:spacing w:afterLines="200"/>
              <w:ind w:left="913" w:hanging="454"/>
              <w:contextualSpacing/>
              <w:rPr>
                <w:rFonts w:ascii="Verdana" w:eastAsiaTheme="minorHAnsi" w:hAnsi="Verdana" w:cs="Dax-Regular"/>
                <w:sz w:val="24"/>
                <w:szCs w:val="24"/>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r w:rsidRPr="0084693E">
              <w:rPr>
                <w:rFonts w:ascii="Verdana" w:hAnsi="Verdana" w:cs="Dax-Bold"/>
                <w:b/>
                <w:bCs/>
                <w:sz w:val="16"/>
                <w:szCs w:val="12"/>
                <w:lang w:eastAsia="en-GB"/>
              </w:rPr>
              <w:lastRenderedPageBreak/>
              <w:t xml:space="preserve">Clause 29 </w:t>
            </w:r>
            <w:r w:rsidRPr="0084693E">
              <w:rPr>
                <w:rFonts w:ascii="Verdana" w:hAnsi="Verdana" w:cs="Dax-Light"/>
                <w:sz w:val="16"/>
                <w:szCs w:val="12"/>
                <w:lang w:eastAsia="en-GB"/>
              </w:rPr>
              <w:t>- These are the minimum requirements and trustees should consider if any other forms of insurance are needed.</w:t>
            </w: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2</w:t>
            </w:r>
            <w:r w:rsidR="002175A1" w:rsidRPr="00521EA4">
              <w:rPr>
                <w:rFonts w:ascii="Verdana" w:hAnsi="Verdana" w:cs="Dax-Bold"/>
                <w:b/>
                <w:bCs/>
                <w:color w:val="1F497D" w:themeColor="text2"/>
                <w:sz w:val="24"/>
                <w:szCs w:val="24"/>
                <w:lang w:eastAsia="en-GB"/>
              </w:rPr>
              <w:t>9</w:t>
            </w:r>
            <w:r w:rsidRPr="00521EA4">
              <w:rPr>
                <w:rFonts w:ascii="Verdana" w:hAnsi="Verdana" w:cs="Dax-Bold"/>
                <w:b/>
                <w:bCs/>
                <w:color w:val="1F497D" w:themeColor="text2"/>
                <w:sz w:val="24"/>
                <w:szCs w:val="24"/>
                <w:lang w:eastAsia="en-GB"/>
              </w:rPr>
              <w:t>. Repair and insurance</w:t>
            </w: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 xml:space="preserve">The trustees must keep in repair and insure to their full value against fire and other usual risks all the buildings of the charity (except those buildings that are required to be kept in repair and insured by a tenant). They must also insure suitably in respect of </w:t>
            </w:r>
            <w:r w:rsidRPr="00521EA4">
              <w:rPr>
                <w:rFonts w:ascii="Verdana" w:hAnsi="Verdana" w:cs="Dax-Regular"/>
                <w:sz w:val="24"/>
                <w:szCs w:val="24"/>
                <w:lang w:eastAsia="en-GB"/>
              </w:rPr>
              <w:lastRenderedPageBreak/>
              <w:t>public liability and employer’s liability.</w:t>
            </w:r>
            <w:r w:rsidR="00037A30" w:rsidRPr="00521EA4">
              <w:rPr>
                <w:rFonts w:ascii="Verdana" w:hAnsi="Verdana" w:cs="Dax-Regular"/>
                <w:sz w:val="24"/>
                <w:szCs w:val="24"/>
                <w:lang w:eastAsia="en-GB"/>
              </w:rPr>
              <w:t xml:space="preserve"> </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683325" w:rsidRDefault="002175A1"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30</w:t>
            </w:r>
            <w:r w:rsidR="00122E8C" w:rsidRPr="00521EA4">
              <w:rPr>
                <w:rFonts w:ascii="Verdana" w:hAnsi="Verdana" w:cs="Dax-Bold"/>
                <w:b/>
                <w:bCs/>
                <w:color w:val="1F497D" w:themeColor="text2"/>
                <w:sz w:val="24"/>
                <w:szCs w:val="24"/>
                <w:lang w:eastAsia="en-GB"/>
              </w:rPr>
              <w:t>. Expenses</w:t>
            </w:r>
          </w:p>
          <w:p w:rsidR="00683325" w:rsidRDefault="00122E8C" w:rsidP="008A5EB4">
            <w:pPr>
              <w:autoSpaceDE w:val="0"/>
              <w:autoSpaceDN w:val="0"/>
              <w:adjustRightInd w:val="0"/>
              <w:spacing w:afterLines="200"/>
              <w:contextualSpacing/>
              <w:rPr>
                <w:rFonts w:ascii="Verdana" w:hAnsi="Verdana"/>
                <w:sz w:val="24"/>
                <w:szCs w:val="24"/>
              </w:rPr>
            </w:pPr>
            <w:r w:rsidRPr="00521EA4">
              <w:rPr>
                <w:rFonts w:ascii="Verdana" w:hAnsi="Verdana" w:cs="Dax-Regular"/>
                <w:sz w:val="24"/>
                <w:szCs w:val="24"/>
                <w:lang w:eastAsia="en-GB"/>
              </w:rPr>
              <w:t>The trustees may use the charity’s funds to meet any necessary and reasonable expenses which they incur in the course of carrying out their responsibilities as trustees of the charity.</w:t>
            </w:r>
            <w:r w:rsidR="00037A30" w:rsidRPr="00521EA4">
              <w:rPr>
                <w:rFonts w:ascii="Verdana" w:hAnsi="Verdana"/>
                <w:sz w:val="24"/>
                <w:szCs w:val="24"/>
              </w:rPr>
              <w:t xml:space="preserve"> </w:t>
            </w:r>
          </w:p>
          <w:p w:rsidR="00683325" w:rsidRDefault="00683325" w:rsidP="008A5EB4">
            <w:pPr>
              <w:autoSpaceDE w:val="0"/>
              <w:autoSpaceDN w:val="0"/>
              <w:adjustRightInd w:val="0"/>
              <w:spacing w:afterLines="200"/>
              <w:contextualSpacing/>
              <w:rPr>
                <w:rFonts w:ascii="Verdana" w:hAnsi="Verdana"/>
                <w:sz w:val="24"/>
                <w:szCs w:val="24"/>
              </w:rPr>
            </w:pPr>
          </w:p>
        </w:tc>
      </w:tr>
      <w:tr w:rsidR="00122E8C" w:rsidRPr="0009794B" w:rsidTr="003D09BD">
        <w:tc>
          <w:tcPr>
            <w:tcW w:w="1951" w:type="dxa"/>
            <w:tcBorders>
              <w:bottom w:val="nil"/>
            </w:tcBorders>
          </w:tcPr>
          <w:p w:rsidR="00122E8C" w:rsidRDefault="00122E8C" w:rsidP="008A5EB4">
            <w:pPr>
              <w:autoSpaceDE w:val="0"/>
              <w:autoSpaceDN w:val="0"/>
              <w:adjustRightInd w:val="0"/>
              <w:spacing w:afterLines="200"/>
              <w:contextualSpacing/>
              <w:rPr>
                <w:rFonts w:ascii="Verdana" w:hAnsi="Verdana" w:cs="Dax-Bold"/>
                <w:b/>
                <w:bCs/>
                <w:sz w:val="12"/>
                <w:szCs w:val="12"/>
                <w:lang w:eastAsia="en-GB"/>
              </w:rPr>
            </w:pPr>
          </w:p>
          <w:p w:rsidR="00683325" w:rsidRDefault="00683325" w:rsidP="008A5EB4">
            <w:pPr>
              <w:autoSpaceDE w:val="0"/>
              <w:autoSpaceDN w:val="0"/>
              <w:adjustRightInd w:val="0"/>
              <w:spacing w:afterLines="200"/>
              <w:contextualSpacing/>
              <w:rPr>
                <w:rFonts w:ascii="Verdana" w:hAnsi="Verdana" w:cs="Dax-Bold"/>
                <w:b/>
                <w:bCs/>
                <w:sz w:val="12"/>
                <w:szCs w:val="12"/>
                <w:lang w:eastAsia="en-GB"/>
              </w:rPr>
            </w:pPr>
          </w:p>
          <w:p w:rsidR="00683325" w:rsidRDefault="00683325" w:rsidP="008A5EB4">
            <w:pPr>
              <w:autoSpaceDE w:val="0"/>
              <w:autoSpaceDN w:val="0"/>
              <w:adjustRightInd w:val="0"/>
              <w:spacing w:afterLines="200"/>
              <w:contextualSpacing/>
              <w:rPr>
                <w:rFonts w:ascii="Verdana" w:hAnsi="Verdana" w:cs="Dax-Bold"/>
                <w:b/>
                <w:bCs/>
                <w:sz w:val="12"/>
                <w:szCs w:val="12"/>
                <w:lang w:eastAsia="en-GB"/>
              </w:rPr>
            </w:pPr>
          </w:p>
          <w:p w:rsidR="00683325" w:rsidRDefault="00683325" w:rsidP="008A5EB4">
            <w:pPr>
              <w:autoSpaceDE w:val="0"/>
              <w:autoSpaceDN w:val="0"/>
              <w:adjustRightInd w:val="0"/>
              <w:spacing w:afterLines="200"/>
              <w:contextualSpacing/>
              <w:rPr>
                <w:rFonts w:ascii="Verdana" w:hAnsi="Verdana" w:cs="Dax-Bold"/>
                <w:b/>
                <w:bCs/>
                <w:sz w:val="12"/>
                <w:szCs w:val="12"/>
                <w:lang w:eastAsia="en-GB"/>
              </w:rPr>
            </w:pPr>
          </w:p>
        </w:tc>
        <w:tc>
          <w:tcPr>
            <w:tcW w:w="6662" w:type="dxa"/>
            <w:tcBorders>
              <w:bottom w:val="nil"/>
            </w:tcBorders>
          </w:tcPr>
          <w:p w:rsidR="00683325" w:rsidRDefault="002175A1"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31</w:t>
            </w:r>
            <w:r w:rsidR="00122E8C" w:rsidRPr="00521EA4">
              <w:rPr>
                <w:rFonts w:ascii="Verdana" w:hAnsi="Verdana" w:cs="Dax-Bold"/>
                <w:b/>
                <w:bCs/>
                <w:color w:val="1F497D" w:themeColor="text2"/>
                <w:sz w:val="24"/>
                <w:szCs w:val="24"/>
                <w:lang w:eastAsia="en-GB"/>
              </w:rPr>
              <w:t xml:space="preserve">. Amendment of </w:t>
            </w:r>
            <w:r w:rsidR="00754590">
              <w:rPr>
                <w:rFonts w:ascii="Verdana" w:hAnsi="Verdana" w:cs="Dax-Bold"/>
                <w:b/>
                <w:bCs/>
                <w:color w:val="1F497D" w:themeColor="text2"/>
                <w:sz w:val="24"/>
                <w:szCs w:val="24"/>
                <w:lang w:eastAsia="en-GB"/>
              </w:rPr>
              <w:t xml:space="preserve">the </w:t>
            </w:r>
            <w:r w:rsidR="0014401B">
              <w:rPr>
                <w:rFonts w:ascii="Verdana" w:hAnsi="Verdana" w:cs="Dax-Bold"/>
                <w:b/>
                <w:bCs/>
                <w:color w:val="1F497D" w:themeColor="text2"/>
                <w:sz w:val="24"/>
                <w:szCs w:val="24"/>
                <w:lang w:eastAsia="en-GB"/>
              </w:rPr>
              <w:t>T</w:t>
            </w:r>
            <w:r w:rsidR="00122E8C" w:rsidRPr="00521EA4">
              <w:rPr>
                <w:rFonts w:ascii="Verdana" w:hAnsi="Verdana" w:cs="Dax-Bold"/>
                <w:b/>
                <w:bCs/>
                <w:color w:val="1F497D" w:themeColor="text2"/>
                <w:sz w:val="24"/>
                <w:szCs w:val="24"/>
                <w:lang w:eastAsia="en-GB"/>
              </w:rPr>
              <w:t xml:space="preserve">rust </w:t>
            </w:r>
            <w:r w:rsidR="0014401B">
              <w:rPr>
                <w:rFonts w:ascii="Verdana" w:hAnsi="Verdana" w:cs="Dax-Bold"/>
                <w:b/>
                <w:bCs/>
                <w:color w:val="1F497D" w:themeColor="text2"/>
                <w:sz w:val="24"/>
                <w:szCs w:val="24"/>
                <w:lang w:eastAsia="en-GB"/>
              </w:rPr>
              <w:t>D</w:t>
            </w:r>
            <w:r w:rsidR="00122E8C" w:rsidRPr="00521EA4">
              <w:rPr>
                <w:rFonts w:ascii="Verdana" w:hAnsi="Verdana" w:cs="Dax-Bold"/>
                <w:b/>
                <w:bCs/>
                <w:color w:val="1F497D" w:themeColor="text2"/>
                <w:sz w:val="24"/>
                <w:szCs w:val="24"/>
                <w:lang w:eastAsia="en-GB"/>
              </w:rPr>
              <w:t>eed</w:t>
            </w:r>
          </w:p>
          <w:p w:rsidR="00683325" w:rsidRDefault="00122E8C" w:rsidP="008A5EB4">
            <w:pPr>
              <w:autoSpaceDE w:val="0"/>
              <w:autoSpaceDN w:val="0"/>
              <w:adjustRightInd w:val="0"/>
              <w:spacing w:afterLines="200"/>
              <w:ind w:left="454" w:hanging="454"/>
              <w:contextualSpacing/>
              <w:rPr>
                <w:rFonts w:ascii="Verdana" w:hAnsi="Verdana" w:cs="Dax-Regular"/>
                <w:sz w:val="24"/>
                <w:szCs w:val="24"/>
                <w:lang w:eastAsia="en-GB"/>
              </w:rPr>
            </w:pPr>
            <w:r w:rsidRPr="00521EA4">
              <w:rPr>
                <w:rFonts w:ascii="Verdana" w:hAnsi="Verdana" w:cs="Dax-Regular"/>
                <w:sz w:val="24"/>
                <w:szCs w:val="24"/>
                <w:lang w:eastAsia="en-GB"/>
              </w:rPr>
              <w:t>(1) The trustees may amend the provisions of this deed, provided that:</w:t>
            </w:r>
          </w:p>
          <w:p w:rsidR="00683325" w:rsidRDefault="00683325" w:rsidP="008A5EB4">
            <w:pPr>
              <w:autoSpaceDE w:val="0"/>
              <w:autoSpaceDN w:val="0"/>
              <w:adjustRightInd w:val="0"/>
              <w:spacing w:afterLines="200"/>
              <w:ind w:left="600" w:hanging="600"/>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(a) no amendment may be made to clause 3 (Purposes), clause 8 (Duty of care and extent of liability), clause 27 (Application of income and property) and clause 28 (Benefits and payments to charity trustees and connected persons), clause 32 (Dissolution) or this clause without the prior consent in writing of the Commission;</w:t>
            </w:r>
          </w:p>
          <w:p w:rsidR="00683325" w:rsidRDefault="00122E8C"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 </w:t>
            </w:r>
          </w:p>
          <w:p w:rsidR="00683325" w:rsidRDefault="00037A30"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 </w:t>
            </w:r>
            <w:r w:rsidR="00122E8C" w:rsidRPr="00521EA4">
              <w:rPr>
                <w:rFonts w:ascii="Verdana" w:hAnsi="Verdana" w:cs="Dax-Regular"/>
                <w:sz w:val="24"/>
                <w:szCs w:val="24"/>
                <w:lang w:eastAsia="en-GB"/>
              </w:rPr>
              <w:t xml:space="preserve">(b) </w:t>
            </w:r>
            <w:proofErr w:type="gramStart"/>
            <w:r w:rsidR="00122E8C" w:rsidRPr="00521EA4">
              <w:rPr>
                <w:rFonts w:ascii="Verdana" w:hAnsi="Verdana" w:cs="Dax-Regular"/>
                <w:sz w:val="24"/>
                <w:szCs w:val="24"/>
                <w:lang w:eastAsia="en-GB"/>
              </w:rPr>
              <w:t>no</w:t>
            </w:r>
            <w:proofErr w:type="gramEnd"/>
            <w:r w:rsidR="00122E8C" w:rsidRPr="00521EA4">
              <w:rPr>
                <w:rFonts w:ascii="Verdana" w:hAnsi="Verdana" w:cs="Dax-Regular"/>
                <w:sz w:val="24"/>
                <w:szCs w:val="24"/>
                <w:lang w:eastAsia="en-GB"/>
              </w:rPr>
              <w:t xml:space="preserve"> amendment may be made that would have the effect of making the charity cease to be a charity at law.</w:t>
            </w:r>
          </w:p>
          <w:p w:rsidR="00683325" w:rsidRDefault="00683325" w:rsidP="008A5EB4">
            <w:pPr>
              <w:autoSpaceDE w:val="0"/>
              <w:autoSpaceDN w:val="0"/>
              <w:adjustRightInd w:val="0"/>
              <w:spacing w:afterLines="200"/>
              <w:ind w:left="913"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(c) </w:t>
            </w:r>
            <w:proofErr w:type="gramStart"/>
            <w:r w:rsidRPr="00521EA4">
              <w:rPr>
                <w:rFonts w:ascii="Verdana" w:hAnsi="Verdana" w:cs="Dax-Regular"/>
                <w:sz w:val="24"/>
                <w:szCs w:val="24"/>
                <w:lang w:eastAsia="en-GB"/>
              </w:rPr>
              <w:t>no</w:t>
            </w:r>
            <w:proofErr w:type="gramEnd"/>
            <w:r w:rsidRPr="00521EA4">
              <w:rPr>
                <w:rFonts w:ascii="Verdana" w:hAnsi="Verdana" w:cs="Dax-Regular"/>
                <w:sz w:val="24"/>
                <w:szCs w:val="24"/>
                <w:lang w:eastAsia="en-GB"/>
              </w:rPr>
              <w:t xml:space="preserve"> amendment may be made </w:t>
            </w:r>
            <w:r w:rsidR="00465FF9" w:rsidRPr="00521EA4">
              <w:rPr>
                <w:rFonts w:ascii="Verdana" w:hAnsi="Verdana" w:cs="Dax-Regular"/>
                <w:sz w:val="24"/>
                <w:szCs w:val="24"/>
                <w:lang w:eastAsia="en-GB"/>
              </w:rPr>
              <w:t>which would have the effect of undermining or working against the</w:t>
            </w:r>
            <w:r w:rsidRPr="00521EA4">
              <w:rPr>
                <w:rFonts w:ascii="Verdana" w:hAnsi="Verdana" w:cs="Dax-Regular"/>
                <w:sz w:val="24"/>
                <w:szCs w:val="24"/>
                <w:lang w:eastAsia="en-GB"/>
              </w:rPr>
              <w:t xml:space="preserve"> purposes of the charity.</w:t>
            </w:r>
            <w:r w:rsidR="00037A30" w:rsidRPr="00521EA4">
              <w:rPr>
                <w:rFonts w:ascii="Verdana" w:hAnsi="Verdana" w:cs="Dax-Regular"/>
                <w:sz w:val="24"/>
                <w:szCs w:val="24"/>
                <w:lang w:eastAsia="en-GB"/>
              </w:rPr>
              <w:t xml:space="preserve"> </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tc>
      </w:tr>
      <w:tr w:rsidR="00122E8C" w:rsidRPr="0009794B" w:rsidTr="003D09BD">
        <w:tc>
          <w:tcPr>
            <w:tcW w:w="1951" w:type="dxa"/>
            <w:tcBorders>
              <w:top w:val="nil"/>
            </w:tcBorders>
          </w:tcPr>
          <w:p w:rsidR="00122E8C"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Bold"/>
                <w:b/>
                <w:bCs/>
                <w:sz w:val="16"/>
                <w:szCs w:val="12"/>
                <w:lang w:eastAsia="en-GB"/>
              </w:rPr>
              <w:t xml:space="preserve">Clause 31(2) </w:t>
            </w:r>
            <w:r w:rsidRPr="0084693E">
              <w:rPr>
                <w:rFonts w:ascii="Verdana" w:hAnsi="Verdana" w:cs="Dax-Light"/>
                <w:sz w:val="16"/>
                <w:szCs w:val="12"/>
                <w:lang w:eastAsia="en-GB"/>
              </w:rPr>
              <w:t>– Note that a change of name under clause 2 need only be made by resolution; it does not require to be confirmed by deed.</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2"/>
                <w:szCs w:val="12"/>
                <w:lang w:eastAsia="en-GB"/>
              </w:rPr>
            </w:pPr>
          </w:p>
        </w:tc>
        <w:tc>
          <w:tcPr>
            <w:tcW w:w="6662" w:type="dxa"/>
            <w:tcBorders>
              <w:top w:val="nil"/>
            </w:tcBorders>
          </w:tcPr>
          <w:p w:rsidR="00683325" w:rsidRDefault="00122E8C" w:rsidP="008A5EB4">
            <w:pPr>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(2) Any amendment of this deed must be made by deed following a decision of the trustees made at a special meeting</w:t>
            </w:r>
            <w:r w:rsidR="00125037" w:rsidRPr="00521EA4">
              <w:rPr>
                <w:rFonts w:ascii="Verdana" w:hAnsi="Verdana" w:cs="Dax-Regular"/>
                <w:sz w:val="24"/>
                <w:szCs w:val="24"/>
                <w:lang w:eastAsia="en-GB"/>
              </w:rPr>
              <w:t xml:space="preserve"> </w:t>
            </w:r>
            <w:r w:rsidR="00125037" w:rsidRPr="00521EA4">
              <w:rPr>
                <w:rFonts w:ascii="Verdana" w:hAnsi="Verdana" w:cs="Dax-Regular"/>
                <w:color w:val="000000" w:themeColor="text1"/>
                <w:sz w:val="24"/>
                <w:szCs w:val="24"/>
                <w:lang w:eastAsia="en-GB"/>
              </w:rPr>
              <w:t>by a 2/3 majority</w:t>
            </w:r>
            <w:r w:rsidRPr="00521EA4">
              <w:rPr>
                <w:rFonts w:ascii="Verdana" w:hAnsi="Verdana" w:cs="Dax-Regular"/>
                <w:color w:val="000000" w:themeColor="text1"/>
                <w:sz w:val="24"/>
                <w:szCs w:val="24"/>
                <w:lang w:eastAsia="en-GB"/>
              </w:rPr>
              <w:t>.</w:t>
            </w:r>
            <w:r w:rsidR="00037A30" w:rsidRPr="00521EA4">
              <w:rPr>
                <w:rFonts w:ascii="Verdana" w:hAnsi="Verdana" w:cs="Dax-Regular"/>
                <w:sz w:val="24"/>
                <w:szCs w:val="24"/>
                <w:lang w:eastAsia="en-GB"/>
              </w:rPr>
              <w:t xml:space="preserve"> </w:t>
            </w:r>
          </w:p>
          <w:p w:rsidR="00683325" w:rsidRDefault="00683325" w:rsidP="008A5EB4">
            <w:pPr>
              <w:autoSpaceDE w:val="0"/>
              <w:autoSpaceDN w:val="0"/>
              <w:adjustRightInd w:val="0"/>
              <w:spacing w:afterLines="200"/>
              <w:ind w:left="459" w:hanging="459"/>
              <w:contextualSpacing/>
              <w:rPr>
                <w:rFonts w:ascii="Verdana" w:hAnsi="Verdana" w:cs="Dax-Regular"/>
                <w:sz w:val="24"/>
                <w:szCs w:val="24"/>
                <w:lang w:eastAsia="en-GB"/>
              </w:rPr>
            </w:pPr>
          </w:p>
          <w:p w:rsidR="00683325" w:rsidRDefault="002175A1" w:rsidP="008A5EB4">
            <w:pPr>
              <w:tabs>
                <w:tab w:val="left" w:pos="1020"/>
              </w:tabs>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(3) The trustees must send to the Commission a copy of the deed effecting any amendment made under this clause within three months of it being made.</w:t>
            </w:r>
          </w:p>
          <w:p w:rsidR="00683325" w:rsidRDefault="00683325" w:rsidP="008A5EB4">
            <w:pPr>
              <w:tabs>
                <w:tab w:val="left" w:pos="1020"/>
              </w:tabs>
              <w:autoSpaceDE w:val="0"/>
              <w:autoSpaceDN w:val="0"/>
              <w:adjustRightInd w:val="0"/>
              <w:spacing w:afterLines="200"/>
              <w:contextualSpacing/>
              <w:rPr>
                <w:rFonts w:ascii="Verdana" w:hAnsi="Verdana" w:cs="Dax-Bold"/>
                <w:b/>
                <w:bCs/>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683325" w:rsidRDefault="002175A1"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32</w:t>
            </w:r>
            <w:r w:rsidR="00122E8C" w:rsidRPr="00521EA4">
              <w:rPr>
                <w:rFonts w:ascii="Verdana" w:hAnsi="Verdana" w:cs="Dax-Bold"/>
                <w:b/>
                <w:bCs/>
                <w:color w:val="1F497D" w:themeColor="text2"/>
                <w:sz w:val="24"/>
                <w:szCs w:val="24"/>
                <w:lang w:eastAsia="en-GB"/>
              </w:rPr>
              <w:t>. Dissolution</w:t>
            </w:r>
          </w:p>
          <w:p w:rsidR="00683325" w:rsidRDefault="00122E8C" w:rsidP="008A5EB4">
            <w:pPr>
              <w:autoSpaceDE w:val="0"/>
              <w:autoSpaceDN w:val="0"/>
              <w:adjustRightInd w:val="0"/>
              <w:spacing w:afterLines="200"/>
              <w:ind w:left="454"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(1) The trustees may dissolve the charity if they </w:t>
            </w:r>
            <w:r w:rsidRPr="00521EA4">
              <w:rPr>
                <w:rFonts w:ascii="Verdana" w:hAnsi="Verdana" w:cs="Dax-Regular"/>
                <w:sz w:val="24"/>
                <w:szCs w:val="24"/>
                <w:lang w:eastAsia="en-GB"/>
              </w:rPr>
              <w:lastRenderedPageBreak/>
              <w:t>decide that it is necessary or desirable to do so. To be effective, a proposal to dissolve the charity must be passed at a special meeting by a two-thirds majority of the trustees. Any assets of the charity that are left after the charity’s debts have been paid (‘the net assets’) must be given:</w:t>
            </w:r>
          </w:p>
          <w:p w:rsidR="00683325" w:rsidRDefault="00683325" w:rsidP="008A5EB4">
            <w:pPr>
              <w:autoSpaceDE w:val="0"/>
              <w:autoSpaceDN w:val="0"/>
              <w:adjustRightInd w:val="0"/>
              <w:spacing w:afterLines="200"/>
              <w:ind w:left="459" w:hanging="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(a) to another charity (or other charities) with purposes that are the same or similar to the charity’s own, for the general purposes of the recipient charity (or charities); or</w:t>
            </w:r>
          </w:p>
          <w:p w:rsidR="00683325" w:rsidRDefault="00683325" w:rsidP="008A5EB4">
            <w:pPr>
              <w:autoSpaceDE w:val="0"/>
              <w:autoSpaceDN w:val="0"/>
              <w:adjustRightInd w:val="0"/>
              <w:spacing w:afterLines="200"/>
              <w:ind w:left="913"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(b) to any charity for use for particular purposes which fall within the charity’s purposes</w:t>
            </w:r>
            <w:r w:rsidR="003A7527" w:rsidRPr="00521EA4">
              <w:rPr>
                <w:rFonts w:ascii="Verdana" w:hAnsi="Verdana" w:cs="Dax-Regular"/>
                <w:sz w:val="24"/>
                <w:szCs w:val="24"/>
                <w:lang w:eastAsia="en-GB"/>
              </w:rPr>
              <w:t>; or</w:t>
            </w:r>
          </w:p>
          <w:p w:rsidR="00683325" w:rsidRDefault="00683325" w:rsidP="008A5EB4">
            <w:pPr>
              <w:autoSpaceDE w:val="0"/>
              <w:autoSpaceDN w:val="0"/>
              <w:adjustRightInd w:val="0"/>
              <w:spacing w:afterLines="200"/>
              <w:ind w:left="913" w:hanging="454"/>
              <w:contextualSpacing/>
              <w:rPr>
                <w:rFonts w:ascii="Verdana" w:hAnsi="Verdana" w:cs="Dax-Regular"/>
                <w:sz w:val="24"/>
                <w:szCs w:val="24"/>
                <w:lang w:eastAsia="en-GB"/>
              </w:rPr>
            </w:pPr>
          </w:p>
          <w:p w:rsidR="00683325" w:rsidRDefault="003A7527"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(c) directly for purposes within the charity’s purposes; or</w:t>
            </w:r>
          </w:p>
          <w:p w:rsidR="00683325" w:rsidRDefault="00683325" w:rsidP="008A5EB4">
            <w:pPr>
              <w:autoSpaceDE w:val="0"/>
              <w:autoSpaceDN w:val="0"/>
              <w:adjustRightInd w:val="0"/>
              <w:spacing w:afterLines="200"/>
              <w:ind w:left="913" w:hanging="454"/>
              <w:contextualSpacing/>
              <w:rPr>
                <w:rFonts w:ascii="Verdana" w:hAnsi="Verdana" w:cs="Dax-Regular"/>
                <w:sz w:val="24"/>
                <w:szCs w:val="24"/>
                <w:lang w:eastAsia="en-GB"/>
              </w:rPr>
            </w:pPr>
          </w:p>
          <w:p w:rsidR="00683325" w:rsidRDefault="003A7527"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 xml:space="preserve">(d) </w:t>
            </w:r>
            <w:proofErr w:type="gramStart"/>
            <w:r w:rsidRPr="00521EA4">
              <w:rPr>
                <w:rFonts w:ascii="Verdana" w:hAnsi="Verdana" w:cs="Dax-Regular"/>
                <w:sz w:val="24"/>
                <w:szCs w:val="24"/>
                <w:lang w:eastAsia="en-GB"/>
              </w:rPr>
              <w:t>in</w:t>
            </w:r>
            <w:proofErr w:type="gramEnd"/>
            <w:r w:rsidRPr="00521EA4">
              <w:rPr>
                <w:rFonts w:ascii="Verdana" w:hAnsi="Verdana" w:cs="Dax-Regular"/>
                <w:sz w:val="24"/>
                <w:szCs w:val="24"/>
                <w:lang w:eastAsia="en-GB"/>
              </w:rPr>
              <w:t xml:space="preserve"> any other manner with the written approval of the Commission.</w:t>
            </w:r>
          </w:p>
          <w:p w:rsidR="00683325" w:rsidRDefault="00683325" w:rsidP="008A5EB4">
            <w:pPr>
              <w:autoSpaceDE w:val="0"/>
              <w:autoSpaceDN w:val="0"/>
              <w:adjustRightInd w:val="0"/>
              <w:spacing w:afterLines="200"/>
              <w:ind w:left="884" w:hanging="425"/>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454" w:hanging="454"/>
              <w:contextualSpacing/>
              <w:rPr>
                <w:rFonts w:ascii="Verdana" w:hAnsi="Verdana" w:cs="Dax-Regular"/>
                <w:sz w:val="24"/>
                <w:szCs w:val="24"/>
                <w:lang w:eastAsia="en-GB"/>
              </w:rPr>
            </w:pPr>
            <w:r w:rsidRPr="00521EA4">
              <w:rPr>
                <w:rFonts w:ascii="Verdana" w:hAnsi="Verdana" w:cs="Dax-Regular"/>
                <w:sz w:val="24"/>
                <w:szCs w:val="24"/>
                <w:lang w:eastAsia="en-GB"/>
              </w:rPr>
              <w:t>(2) The Commission must be notified promptly that the charity has been dissolved and, if the trustees were obliged to send the charity’s accounts to the Commission for the accounting period which ended before its dissolution, they must send the Commission the charity’s final accounts.</w:t>
            </w:r>
            <w:r w:rsidR="00037A30" w:rsidRPr="00521EA4">
              <w:rPr>
                <w:rFonts w:ascii="Verdana" w:hAnsi="Verdana" w:cs="Dax-Regular"/>
                <w:sz w:val="24"/>
                <w:szCs w:val="24"/>
                <w:lang w:eastAsia="en-GB"/>
              </w:rPr>
              <w:t xml:space="preserve"> </w:t>
            </w:r>
          </w:p>
          <w:p w:rsidR="00683325" w:rsidRDefault="00683325" w:rsidP="008A5EB4">
            <w:pPr>
              <w:autoSpaceDE w:val="0"/>
              <w:autoSpaceDN w:val="0"/>
              <w:adjustRightInd w:val="0"/>
              <w:spacing w:afterLines="200"/>
              <w:ind w:left="454" w:hanging="454"/>
              <w:contextualSpacing/>
              <w:rPr>
                <w:rFonts w:ascii="Verdana" w:hAnsi="Verdana" w:cs="Dax-Regular"/>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Bold"/>
                <w:b/>
                <w:bCs/>
                <w:sz w:val="12"/>
                <w:szCs w:val="12"/>
                <w:lang w:eastAsia="en-GB"/>
              </w:rPr>
            </w:pPr>
          </w:p>
        </w:tc>
        <w:tc>
          <w:tcPr>
            <w:tcW w:w="6662" w:type="dxa"/>
          </w:tcPr>
          <w:p w:rsidR="00683325" w:rsidRDefault="001A1A70" w:rsidP="008A5EB4">
            <w:pPr>
              <w:autoSpaceDE w:val="0"/>
              <w:autoSpaceDN w:val="0"/>
              <w:adjustRightInd w:val="0"/>
              <w:spacing w:afterLines="200"/>
              <w:contextualSpacing/>
              <w:rPr>
                <w:rFonts w:ascii="Verdana" w:hAnsi="Verdana" w:cs="Dax-Bold"/>
                <w:b/>
                <w:bCs/>
                <w:color w:val="1F497D" w:themeColor="text2"/>
                <w:sz w:val="24"/>
                <w:szCs w:val="24"/>
                <w:lang w:eastAsia="en-GB"/>
              </w:rPr>
            </w:pPr>
            <w:r w:rsidRPr="00521EA4">
              <w:rPr>
                <w:rFonts w:ascii="Verdana" w:hAnsi="Verdana" w:cs="Dax-Bold"/>
                <w:b/>
                <w:bCs/>
                <w:color w:val="1F497D" w:themeColor="text2"/>
                <w:sz w:val="24"/>
                <w:szCs w:val="24"/>
                <w:lang w:eastAsia="en-GB"/>
              </w:rPr>
              <w:t>3</w:t>
            </w:r>
            <w:r w:rsidR="002175A1" w:rsidRPr="00521EA4">
              <w:rPr>
                <w:rFonts w:ascii="Verdana" w:hAnsi="Verdana" w:cs="Dax-Bold"/>
                <w:b/>
                <w:bCs/>
                <w:color w:val="1F497D" w:themeColor="text2"/>
                <w:sz w:val="24"/>
                <w:szCs w:val="24"/>
                <w:lang w:eastAsia="en-GB"/>
              </w:rPr>
              <w:t>3</w:t>
            </w:r>
            <w:r w:rsidR="00122E8C" w:rsidRPr="00521EA4">
              <w:rPr>
                <w:rFonts w:ascii="Verdana" w:hAnsi="Verdana" w:cs="Dax-Bold"/>
                <w:b/>
                <w:bCs/>
                <w:color w:val="1F497D" w:themeColor="text2"/>
                <w:sz w:val="24"/>
                <w:szCs w:val="24"/>
                <w:lang w:eastAsia="en-GB"/>
              </w:rPr>
              <w:t>. Interpretation</w:t>
            </w:r>
          </w:p>
          <w:p w:rsidR="00683325" w:rsidRDefault="00122E8C" w:rsidP="008A5EB4">
            <w:pPr>
              <w:autoSpaceDE w:val="0"/>
              <w:autoSpaceDN w:val="0"/>
              <w:adjustRightInd w:val="0"/>
              <w:spacing w:afterLines="200"/>
              <w:ind w:left="459" w:hanging="459"/>
              <w:contextualSpacing/>
              <w:rPr>
                <w:rFonts w:ascii="Verdana" w:hAnsi="Verdana" w:cs="Dax-Regular"/>
                <w:sz w:val="24"/>
                <w:szCs w:val="24"/>
                <w:lang w:eastAsia="en-GB"/>
              </w:rPr>
            </w:pPr>
            <w:r w:rsidRPr="00521EA4">
              <w:rPr>
                <w:rFonts w:ascii="Verdana" w:hAnsi="Verdana" w:cs="Dax-Regular"/>
                <w:sz w:val="24"/>
                <w:szCs w:val="24"/>
                <w:lang w:eastAsia="en-GB"/>
              </w:rPr>
              <w:t>(1) In this deed:</w:t>
            </w:r>
          </w:p>
          <w:p w:rsidR="00683325" w:rsidRDefault="00683325" w:rsidP="008A5EB4">
            <w:pPr>
              <w:autoSpaceDE w:val="0"/>
              <w:autoSpaceDN w:val="0"/>
              <w:adjustRightInd w:val="0"/>
              <w:spacing w:afterLines="200"/>
              <w:ind w:left="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459"/>
              <w:contextualSpacing/>
              <w:rPr>
                <w:rFonts w:ascii="Verdana" w:hAnsi="Verdana" w:cs="Dax-Regular"/>
                <w:sz w:val="24"/>
                <w:szCs w:val="24"/>
                <w:lang w:eastAsia="en-GB"/>
              </w:rPr>
            </w:pPr>
            <w:r w:rsidRPr="00521EA4">
              <w:rPr>
                <w:rFonts w:ascii="Verdana" w:hAnsi="Verdana" w:cs="Dax-Regular"/>
                <w:sz w:val="24"/>
                <w:szCs w:val="24"/>
                <w:lang w:eastAsia="en-GB"/>
              </w:rPr>
              <w:t xml:space="preserve">all references to particular legislation are to be understood as references to legislation in force at the date of this deed and also to any subsequent legislation that adds to, modifies or replaces that legislation </w:t>
            </w:r>
          </w:p>
          <w:p w:rsidR="00683325" w:rsidRDefault="00683325" w:rsidP="008A5EB4">
            <w:pPr>
              <w:autoSpaceDE w:val="0"/>
              <w:autoSpaceDN w:val="0"/>
              <w:adjustRightInd w:val="0"/>
              <w:spacing w:afterLines="200"/>
              <w:ind w:left="459"/>
              <w:contextualSpacing/>
              <w:rPr>
                <w:rFonts w:ascii="Verdana" w:hAnsi="Verdana" w:cs="Dax-Regular"/>
                <w:sz w:val="24"/>
                <w:szCs w:val="24"/>
                <w:lang w:eastAsia="en-GB"/>
              </w:rPr>
            </w:pPr>
          </w:p>
          <w:p w:rsidR="00683325" w:rsidRDefault="00122E8C" w:rsidP="008A5EB4">
            <w:pPr>
              <w:autoSpaceDE w:val="0"/>
              <w:autoSpaceDN w:val="0"/>
              <w:adjustRightInd w:val="0"/>
              <w:spacing w:afterLines="200"/>
              <w:contextualSpacing/>
              <w:rPr>
                <w:rFonts w:ascii="Verdana" w:hAnsi="Verdana" w:cs="Dax-Regular"/>
                <w:sz w:val="24"/>
                <w:szCs w:val="24"/>
                <w:lang w:eastAsia="en-GB"/>
              </w:rPr>
            </w:pPr>
            <w:r w:rsidRPr="00521EA4">
              <w:rPr>
                <w:rFonts w:ascii="Verdana" w:hAnsi="Verdana" w:cs="Dax-Regular"/>
                <w:sz w:val="24"/>
                <w:szCs w:val="24"/>
                <w:lang w:eastAsia="en-GB"/>
              </w:rPr>
              <w:t>(2) ‘connected person’ means:</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1026" w:hanging="454"/>
              <w:contextualSpacing/>
              <w:rPr>
                <w:rFonts w:ascii="Verdana" w:hAnsi="Verdana" w:cs="Dax-Regular"/>
                <w:sz w:val="24"/>
                <w:szCs w:val="24"/>
                <w:lang w:eastAsia="en-GB"/>
              </w:rPr>
            </w:pPr>
            <w:r w:rsidRPr="00521EA4">
              <w:rPr>
                <w:rFonts w:ascii="Verdana" w:hAnsi="Verdana" w:cs="Dax-Regular"/>
                <w:sz w:val="24"/>
                <w:szCs w:val="24"/>
                <w:lang w:eastAsia="en-GB"/>
              </w:rPr>
              <w:lastRenderedPageBreak/>
              <w:t>(a) a child, parent, grandchild, grandparent, brother or sister of the trustee;</w:t>
            </w:r>
            <w:r w:rsidRPr="00521EA4">
              <w:rPr>
                <w:rFonts w:ascii="Verdana" w:hAnsi="Verdana" w:cs="Dax-Regular"/>
                <w:sz w:val="24"/>
                <w:szCs w:val="24"/>
                <w:lang w:eastAsia="en-GB"/>
              </w:rPr>
              <w:tab/>
            </w:r>
          </w:p>
          <w:p w:rsidR="00683325" w:rsidRDefault="00683325" w:rsidP="008A5EB4">
            <w:pPr>
              <w:autoSpaceDE w:val="0"/>
              <w:autoSpaceDN w:val="0"/>
              <w:adjustRightInd w:val="0"/>
              <w:spacing w:afterLines="200"/>
              <w:ind w:left="1026"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1026" w:hanging="454"/>
              <w:contextualSpacing/>
              <w:rPr>
                <w:rFonts w:ascii="Verdana" w:hAnsi="Verdana" w:cs="Dax-Regular"/>
                <w:sz w:val="24"/>
                <w:szCs w:val="24"/>
                <w:lang w:eastAsia="en-GB"/>
              </w:rPr>
            </w:pPr>
            <w:r w:rsidRPr="00521EA4">
              <w:rPr>
                <w:rFonts w:ascii="Verdana" w:hAnsi="Verdana" w:cs="Dax-Regular"/>
                <w:sz w:val="24"/>
                <w:szCs w:val="24"/>
                <w:lang w:eastAsia="en-GB"/>
              </w:rPr>
              <w:t>(b) the spouse or civil partner of the trustee or of any person falling within sub-clause (a) above;</w:t>
            </w:r>
          </w:p>
          <w:p w:rsidR="00683325" w:rsidRDefault="00683325" w:rsidP="008A5EB4">
            <w:pPr>
              <w:autoSpaceDE w:val="0"/>
              <w:autoSpaceDN w:val="0"/>
              <w:adjustRightInd w:val="0"/>
              <w:spacing w:afterLines="200"/>
              <w:ind w:left="1026"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913" w:hanging="454"/>
              <w:contextualSpacing/>
              <w:rPr>
                <w:rFonts w:ascii="Verdana" w:hAnsi="Verdana" w:cs="Dax-Regular"/>
                <w:sz w:val="24"/>
                <w:szCs w:val="24"/>
                <w:lang w:eastAsia="en-GB"/>
              </w:rPr>
            </w:pPr>
            <w:r w:rsidRPr="00521EA4">
              <w:rPr>
                <w:rFonts w:ascii="Verdana" w:hAnsi="Verdana" w:cs="Dax-Regular"/>
                <w:sz w:val="24"/>
                <w:szCs w:val="24"/>
                <w:lang w:eastAsia="en-GB"/>
              </w:rPr>
              <w:t>(c) a person carrying on business in partnership with the trustee or with any person falling within sub-clause (a) or (b) above;</w:t>
            </w:r>
          </w:p>
          <w:p w:rsidR="00683325" w:rsidRDefault="00683325" w:rsidP="008A5EB4">
            <w:pPr>
              <w:autoSpaceDE w:val="0"/>
              <w:autoSpaceDN w:val="0"/>
              <w:adjustRightInd w:val="0"/>
              <w:spacing w:afterLines="200"/>
              <w:ind w:left="1026"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1026" w:hanging="454"/>
              <w:contextualSpacing/>
              <w:rPr>
                <w:rFonts w:ascii="Verdana" w:hAnsi="Verdana" w:cs="Dax-Regular"/>
                <w:sz w:val="24"/>
                <w:szCs w:val="24"/>
                <w:lang w:eastAsia="en-GB"/>
              </w:rPr>
            </w:pPr>
            <w:r w:rsidRPr="00521EA4">
              <w:rPr>
                <w:rFonts w:ascii="Verdana" w:hAnsi="Verdana" w:cs="Dax-Regular"/>
                <w:sz w:val="24"/>
                <w:szCs w:val="24"/>
                <w:lang w:eastAsia="en-GB"/>
              </w:rPr>
              <w:t>(d) an institution which is controlled –</w:t>
            </w:r>
          </w:p>
          <w:p w:rsidR="00683325" w:rsidRDefault="00683325" w:rsidP="008A5EB4">
            <w:pPr>
              <w:autoSpaceDE w:val="0"/>
              <w:autoSpaceDN w:val="0"/>
              <w:adjustRightInd w:val="0"/>
              <w:spacing w:afterLines="200"/>
              <w:ind w:left="1026"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1225" w:hanging="369"/>
              <w:contextualSpacing/>
              <w:rPr>
                <w:rFonts w:ascii="Verdana" w:hAnsi="Verdana" w:cs="Dax-Regular"/>
                <w:sz w:val="24"/>
                <w:szCs w:val="24"/>
                <w:lang w:eastAsia="en-GB"/>
              </w:rPr>
            </w:pPr>
            <w:r w:rsidRPr="00521EA4">
              <w:rPr>
                <w:rFonts w:ascii="Verdana" w:hAnsi="Verdana" w:cs="Dax-Regular"/>
                <w:sz w:val="24"/>
                <w:szCs w:val="24"/>
                <w:lang w:eastAsia="en-GB"/>
              </w:rPr>
              <w:t>(</w:t>
            </w:r>
            <w:proofErr w:type="spellStart"/>
            <w:r w:rsidRPr="00521EA4">
              <w:rPr>
                <w:rFonts w:ascii="Verdana" w:hAnsi="Verdana" w:cs="Dax-Regular"/>
                <w:sz w:val="24"/>
                <w:szCs w:val="24"/>
                <w:lang w:eastAsia="en-GB"/>
              </w:rPr>
              <w:t>i</w:t>
            </w:r>
            <w:proofErr w:type="spellEnd"/>
            <w:r w:rsidRPr="00521EA4">
              <w:rPr>
                <w:rFonts w:ascii="Verdana" w:hAnsi="Verdana" w:cs="Dax-Regular"/>
                <w:sz w:val="24"/>
                <w:szCs w:val="24"/>
                <w:lang w:eastAsia="en-GB"/>
              </w:rPr>
              <w:t>) by the trustee or any connected person falling within sub-clause (a), (b), or (c) above; or</w:t>
            </w:r>
          </w:p>
          <w:p w:rsidR="00683325" w:rsidRDefault="00683325" w:rsidP="008A5EB4">
            <w:pPr>
              <w:autoSpaceDE w:val="0"/>
              <w:autoSpaceDN w:val="0"/>
              <w:adjustRightInd w:val="0"/>
              <w:spacing w:afterLines="200"/>
              <w:ind w:left="1225" w:hanging="369"/>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1225" w:hanging="369"/>
              <w:contextualSpacing/>
              <w:rPr>
                <w:rFonts w:ascii="Verdana" w:hAnsi="Verdana" w:cs="Dax-Regular"/>
                <w:sz w:val="24"/>
                <w:szCs w:val="24"/>
                <w:lang w:eastAsia="en-GB"/>
              </w:rPr>
            </w:pPr>
            <w:r w:rsidRPr="00521EA4">
              <w:rPr>
                <w:rFonts w:ascii="Verdana" w:hAnsi="Verdana" w:cs="Dax-Regular"/>
                <w:sz w:val="24"/>
                <w:szCs w:val="24"/>
                <w:lang w:eastAsia="en-GB"/>
              </w:rPr>
              <w:t>(ii) by two or more persons falling within sub-clause (d)(</w:t>
            </w:r>
            <w:proofErr w:type="spellStart"/>
            <w:r w:rsidRPr="00521EA4">
              <w:rPr>
                <w:rFonts w:ascii="Verdana" w:hAnsi="Verdana" w:cs="Dax-Regular"/>
                <w:sz w:val="24"/>
                <w:szCs w:val="24"/>
                <w:lang w:eastAsia="en-GB"/>
              </w:rPr>
              <w:t>i</w:t>
            </w:r>
            <w:proofErr w:type="spellEnd"/>
            <w:r w:rsidRPr="00521EA4">
              <w:rPr>
                <w:rFonts w:ascii="Verdana" w:hAnsi="Verdana" w:cs="Dax-Regular"/>
                <w:sz w:val="24"/>
                <w:szCs w:val="24"/>
                <w:lang w:eastAsia="en-GB"/>
              </w:rPr>
              <w:t>), when taken together</w:t>
            </w:r>
          </w:p>
          <w:p w:rsidR="00683325" w:rsidRDefault="00683325" w:rsidP="008A5EB4">
            <w:pPr>
              <w:autoSpaceDE w:val="0"/>
              <w:autoSpaceDN w:val="0"/>
              <w:adjustRightInd w:val="0"/>
              <w:spacing w:afterLines="200"/>
              <w:ind w:left="1310" w:hanging="454"/>
              <w:contextualSpacing/>
              <w:rPr>
                <w:rFonts w:ascii="Verdana" w:hAnsi="Verdana" w:cs="Dax-Regular"/>
                <w:sz w:val="24"/>
                <w:szCs w:val="24"/>
                <w:lang w:eastAsia="en-GB"/>
              </w:rPr>
            </w:pPr>
          </w:p>
          <w:p w:rsidR="00683325" w:rsidRDefault="00122E8C" w:rsidP="008A5EB4">
            <w:pPr>
              <w:autoSpaceDE w:val="0"/>
              <w:autoSpaceDN w:val="0"/>
              <w:adjustRightInd w:val="0"/>
              <w:spacing w:afterLines="200"/>
              <w:ind w:left="1026" w:hanging="454"/>
              <w:contextualSpacing/>
              <w:rPr>
                <w:rFonts w:ascii="Verdana" w:hAnsi="Verdana" w:cs="Dax-Regular"/>
                <w:sz w:val="24"/>
                <w:szCs w:val="24"/>
                <w:lang w:eastAsia="en-GB"/>
              </w:rPr>
            </w:pPr>
            <w:r w:rsidRPr="00521EA4">
              <w:rPr>
                <w:rFonts w:ascii="Verdana" w:hAnsi="Verdana" w:cs="Dax-Regular"/>
                <w:sz w:val="24"/>
                <w:szCs w:val="24"/>
                <w:lang w:eastAsia="en-GB"/>
              </w:rPr>
              <w:t>(e) a body corporate in which –</w:t>
            </w:r>
          </w:p>
          <w:p w:rsidR="00193989" w:rsidRDefault="00193989" w:rsidP="008A5EB4">
            <w:pPr>
              <w:autoSpaceDE w:val="0"/>
              <w:autoSpaceDN w:val="0"/>
              <w:adjustRightInd w:val="0"/>
              <w:spacing w:afterLines="200"/>
              <w:ind w:left="1026" w:hanging="454"/>
              <w:contextualSpacing/>
              <w:rPr>
                <w:rFonts w:ascii="Verdana" w:hAnsi="Verdana" w:cs="Dax-Regular"/>
                <w:sz w:val="24"/>
                <w:szCs w:val="24"/>
                <w:lang w:eastAsia="en-GB"/>
              </w:rPr>
            </w:pPr>
          </w:p>
          <w:p w:rsidR="00193989" w:rsidRDefault="00122E8C" w:rsidP="008A5EB4">
            <w:pPr>
              <w:autoSpaceDE w:val="0"/>
              <w:autoSpaceDN w:val="0"/>
              <w:adjustRightInd w:val="0"/>
              <w:spacing w:afterLines="200"/>
              <w:ind w:left="1196" w:hanging="340"/>
              <w:contextualSpacing/>
              <w:rPr>
                <w:rFonts w:ascii="Verdana" w:hAnsi="Verdana" w:cs="Dax-Regular"/>
                <w:sz w:val="24"/>
                <w:szCs w:val="24"/>
                <w:lang w:eastAsia="en-GB"/>
              </w:rPr>
            </w:pPr>
            <w:r w:rsidRPr="00521EA4">
              <w:rPr>
                <w:rFonts w:ascii="Verdana" w:hAnsi="Verdana" w:cs="Dax-Regular"/>
                <w:sz w:val="24"/>
                <w:szCs w:val="24"/>
                <w:lang w:eastAsia="en-GB"/>
              </w:rPr>
              <w:t>(</w:t>
            </w:r>
            <w:proofErr w:type="spellStart"/>
            <w:r w:rsidRPr="00521EA4">
              <w:rPr>
                <w:rFonts w:ascii="Verdana" w:hAnsi="Verdana" w:cs="Dax-Regular"/>
                <w:sz w:val="24"/>
                <w:szCs w:val="24"/>
                <w:lang w:eastAsia="en-GB"/>
              </w:rPr>
              <w:t>i</w:t>
            </w:r>
            <w:proofErr w:type="spellEnd"/>
            <w:r w:rsidRPr="00521EA4">
              <w:rPr>
                <w:rFonts w:ascii="Verdana" w:hAnsi="Verdana" w:cs="Dax-Regular"/>
                <w:sz w:val="24"/>
                <w:szCs w:val="24"/>
                <w:lang w:eastAsia="en-GB"/>
              </w:rPr>
              <w:t>) the charity trustee or any connected person falling within sub-clauses (a) to (c) has a substantial interest; or</w:t>
            </w:r>
          </w:p>
          <w:p w:rsidR="00193989" w:rsidRDefault="00193989" w:rsidP="008A5EB4">
            <w:pPr>
              <w:autoSpaceDE w:val="0"/>
              <w:autoSpaceDN w:val="0"/>
              <w:adjustRightInd w:val="0"/>
              <w:spacing w:afterLines="200"/>
              <w:ind w:left="1196" w:hanging="340"/>
              <w:contextualSpacing/>
              <w:rPr>
                <w:rFonts w:ascii="Verdana" w:hAnsi="Verdana" w:cs="Dax-Regular"/>
                <w:sz w:val="24"/>
                <w:szCs w:val="24"/>
                <w:lang w:eastAsia="en-GB"/>
              </w:rPr>
            </w:pPr>
          </w:p>
          <w:p w:rsidR="00193989" w:rsidRDefault="00122E8C" w:rsidP="008A5EB4">
            <w:pPr>
              <w:autoSpaceDE w:val="0"/>
              <w:autoSpaceDN w:val="0"/>
              <w:adjustRightInd w:val="0"/>
              <w:spacing w:afterLines="200"/>
              <w:ind w:left="1196" w:hanging="340"/>
              <w:contextualSpacing/>
              <w:rPr>
                <w:rFonts w:ascii="Verdana" w:hAnsi="Verdana" w:cs="Dax-Regular"/>
                <w:sz w:val="24"/>
                <w:szCs w:val="24"/>
                <w:lang w:eastAsia="en-GB"/>
              </w:rPr>
            </w:pPr>
            <w:r w:rsidRPr="00521EA4">
              <w:rPr>
                <w:rFonts w:ascii="Verdana" w:hAnsi="Verdana" w:cs="Dax-Regular"/>
                <w:sz w:val="24"/>
                <w:szCs w:val="24"/>
                <w:lang w:eastAsia="en-GB"/>
              </w:rPr>
              <w:t xml:space="preserve">(ii) </w:t>
            </w:r>
            <w:proofErr w:type="gramStart"/>
            <w:r w:rsidRPr="00521EA4">
              <w:rPr>
                <w:rFonts w:ascii="Verdana" w:hAnsi="Verdana" w:cs="Dax-Regular"/>
                <w:sz w:val="24"/>
                <w:szCs w:val="24"/>
                <w:lang w:eastAsia="en-GB"/>
              </w:rPr>
              <w:t>two</w:t>
            </w:r>
            <w:proofErr w:type="gramEnd"/>
            <w:r w:rsidRPr="00521EA4">
              <w:rPr>
                <w:rFonts w:ascii="Verdana" w:hAnsi="Verdana" w:cs="Dax-Regular"/>
                <w:sz w:val="24"/>
                <w:szCs w:val="24"/>
                <w:lang w:eastAsia="en-GB"/>
              </w:rPr>
              <w:t xml:space="preserve"> or more persons falling within sub-clause (e</w:t>
            </w:r>
            <w:r w:rsidR="00F80CD1" w:rsidRPr="00521EA4">
              <w:rPr>
                <w:rFonts w:ascii="Verdana" w:hAnsi="Verdana" w:cs="Dax-Regular"/>
                <w:sz w:val="24"/>
                <w:szCs w:val="24"/>
                <w:lang w:eastAsia="en-GB"/>
              </w:rPr>
              <w:t>) (</w:t>
            </w:r>
            <w:proofErr w:type="spellStart"/>
            <w:r w:rsidRPr="00521EA4">
              <w:rPr>
                <w:rFonts w:ascii="Verdana" w:hAnsi="Verdana" w:cs="Dax-Regular"/>
                <w:sz w:val="24"/>
                <w:szCs w:val="24"/>
                <w:lang w:eastAsia="en-GB"/>
              </w:rPr>
              <w:t>i</w:t>
            </w:r>
            <w:proofErr w:type="spellEnd"/>
            <w:r w:rsidRPr="00521EA4">
              <w:rPr>
                <w:rFonts w:ascii="Verdana" w:hAnsi="Verdana" w:cs="Dax-Regular"/>
                <w:sz w:val="24"/>
                <w:szCs w:val="24"/>
                <w:lang w:eastAsia="en-GB"/>
              </w:rPr>
              <w:t>) who, when taken together, have a substantial interest.</w:t>
            </w:r>
          </w:p>
          <w:p w:rsidR="00193989" w:rsidRDefault="00193989" w:rsidP="008A5EB4">
            <w:pPr>
              <w:autoSpaceDE w:val="0"/>
              <w:autoSpaceDN w:val="0"/>
              <w:adjustRightInd w:val="0"/>
              <w:spacing w:afterLines="200"/>
              <w:ind w:left="1310" w:hanging="426"/>
              <w:contextualSpacing/>
              <w:rPr>
                <w:rFonts w:ascii="Verdana" w:hAnsi="Verdana" w:cs="Dax-Regular"/>
                <w:sz w:val="24"/>
                <w:szCs w:val="24"/>
                <w:lang w:eastAsia="en-GB"/>
              </w:rPr>
            </w:pPr>
          </w:p>
          <w:p w:rsidR="00193989" w:rsidRDefault="00122E8C" w:rsidP="008A5EB4">
            <w:pPr>
              <w:autoSpaceDE w:val="0"/>
              <w:autoSpaceDN w:val="0"/>
              <w:adjustRightInd w:val="0"/>
              <w:spacing w:afterLines="200"/>
              <w:ind w:left="459" w:hanging="459"/>
              <w:contextualSpacing/>
              <w:rPr>
                <w:rFonts w:ascii="Verdana" w:hAnsi="Verdana"/>
                <w:sz w:val="24"/>
                <w:szCs w:val="24"/>
              </w:rPr>
            </w:pPr>
            <w:r w:rsidRPr="00521EA4">
              <w:rPr>
                <w:rFonts w:ascii="Verdana" w:hAnsi="Verdana" w:cs="Dax-Regular"/>
                <w:sz w:val="24"/>
                <w:szCs w:val="24"/>
                <w:lang w:eastAsia="en-GB"/>
              </w:rPr>
              <w:t>(3) Schedule 5 of the Charities Act (Northern Ireland) 2008 applies for the purposes of interpreting the terms used in sub-clause (2) above.</w:t>
            </w:r>
            <w:r w:rsidR="00037A30" w:rsidRPr="00521EA4">
              <w:rPr>
                <w:rFonts w:ascii="Verdana" w:hAnsi="Verdana"/>
                <w:sz w:val="24"/>
                <w:szCs w:val="24"/>
              </w:rPr>
              <w:t xml:space="preserve"> </w:t>
            </w:r>
          </w:p>
          <w:p w:rsidR="00193989" w:rsidRDefault="00193989" w:rsidP="008A5EB4">
            <w:pPr>
              <w:autoSpaceDE w:val="0"/>
              <w:autoSpaceDN w:val="0"/>
              <w:adjustRightInd w:val="0"/>
              <w:spacing w:afterLines="200"/>
              <w:ind w:left="459" w:hanging="459"/>
              <w:contextualSpacing/>
              <w:rPr>
                <w:rFonts w:ascii="Verdana" w:hAnsi="Verdana"/>
                <w:sz w:val="24"/>
                <w:szCs w:val="24"/>
              </w:rPr>
            </w:pPr>
          </w:p>
          <w:p w:rsidR="00193989" w:rsidRDefault="002175A1" w:rsidP="008A5EB4">
            <w:pPr>
              <w:autoSpaceDE w:val="0"/>
              <w:autoSpaceDN w:val="0"/>
              <w:adjustRightInd w:val="0"/>
              <w:spacing w:afterLines="200"/>
              <w:ind w:left="488" w:hanging="454"/>
              <w:contextualSpacing/>
              <w:rPr>
                <w:rFonts w:ascii="Verdana" w:hAnsi="Verdana"/>
                <w:sz w:val="24"/>
                <w:szCs w:val="24"/>
              </w:rPr>
            </w:pPr>
            <w:r w:rsidRPr="00521EA4">
              <w:rPr>
                <w:rFonts w:ascii="Verdana" w:hAnsi="Verdana"/>
                <w:sz w:val="24"/>
                <w:szCs w:val="24"/>
              </w:rPr>
              <w:t xml:space="preserve">(4) </w:t>
            </w:r>
            <w:r w:rsidR="00332B50" w:rsidRPr="00521EA4">
              <w:rPr>
                <w:rFonts w:ascii="Verdana" w:hAnsi="Verdana"/>
                <w:sz w:val="24"/>
                <w:szCs w:val="24"/>
              </w:rPr>
              <w:t>‘The Commission’ means the Charity Commission for Northern Ireland.</w:t>
            </w:r>
          </w:p>
          <w:p w:rsidR="00193989" w:rsidRDefault="00193989" w:rsidP="008A5EB4">
            <w:pPr>
              <w:autoSpaceDE w:val="0"/>
              <w:autoSpaceDN w:val="0"/>
              <w:adjustRightInd w:val="0"/>
              <w:spacing w:afterLines="200"/>
              <w:ind w:left="34"/>
              <w:contextualSpacing/>
              <w:rPr>
                <w:rFonts w:ascii="Verdana" w:hAnsi="Verdana"/>
                <w:sz w:val="24"/>
                <w:szCs w:val="24"/>
              </w:rPr>
            </w:pPr>
          </w:p>
        </w:tc>
      </w:tr>
      <w:tr w:rsidR="00122E8C" w:rsidRPr="0009794B" w:rsidTr="002C16BB">
        <w:trPr>
          <w:trHeight w:val="12323"/>
        </w:trPr>
        <w:tc>
          <w:tcPr>
            <w:tcW w:w="1951" w:type="dxa"/>
          </w:tcPr>
          <w:p w:rsidR="00122E8C" w:rsidRPr="0084693E"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lastRenderedPageBreak/>
              <w:t>This is set out to enable up to six trustees to sign and for these signatures to be witnessed so that the document has the</w:t>
            </w:r>
            <w:r w:rsidR="005621ED" w:rsidRPr="0084693E">
              <w:rPr>
                <w:rFonts w:ascii="Verdana" w:hAnsi="Verdana" w:cs="Dax-Light"/>
                <w:sz w:val="16"/>
                <w:szCs w:val="12"/>
                <w:lang w:eastAsia="en-GB"/>
              </w:rPr>
              <w:t xml:space="preserve"> </w:t>
            </w:r>
            <w:r w:rsidRPr="0084693E">
              <w:rPr>
                <w:rFonts w:ascii="Verdana" w:hAnsi="Verdana" w:cs="Dax-Light"/>
                <w:sz w:val="16"/>
                <w:szCs w:val="12"/>
                <w:lang w:eastAsia="en-GB"/>
              </w:rPr>
              <w:t xml:space="preserve">formality of a deed. </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t xml:space="preserve">The first trustees named at the beginning of the document should sign. The </w:t>
            </w:r>
            <w:r w:rsidR="005621ED" w:rsidRPr="0084693E">
              <w:rPr>
                <w:rFonts w:ascii="Verdana" w:hAnsi="Verdana" w:cs="Dax-Light"/>
                <w:sz w:val="16"/>
                <w:szCs w:val="12"/>
                <w:lang w:eastAsia="en-GB"/>
              </w:rPr>
              <w:t xml:space="preserve">witnesses </w:t>
            </w:r>
            <w:r w:rsidRPr="0084693E">
              <w:rPr>
                <w:rFonts w:ascii="Verdana" w:hAnsi="Verdana" w:cs="Dax-Light"/>
                <w:sz w:val="16"/>
                <w:szCs w:val="12"/>
                <w:lang w:eastAsia="en-GB"/>
              </w:rPr>
              <w:t>should be independent and not, for example, a close fami</w:t>
            </w:r>
            <w:r w:rsidR="005621ED" w:rsidRPr="0084693E">
              <w:rPr>
                <w:rFonts w:ascii="Verdana" w:hAnsi="Verdana" w:cs="Dax-Light"/>
                <w:sz w:val="16"/>
                <w:szCs w:val="12"/>
                <w:lang w:eastAsia="en-GB"/>
              </w:rPr>
              <w:t xml:space="preserve">ly relation of any of the first </w:t>
            </w:r>
            <w:r w:rsidRPr="0084693E">
              <w:rPr>
                <w:rFonts w:ascii="Verdana" w:hAnsi="Verdana" w:cs="Dax-Light"/>
                <w:sz w:val="16"/>
                <w:szCs w:val="12"/>
                <w:lang w:eastAsia="en-GB"/>
              </w:rPr>
              <w:t xml:space="preserve">trustees. </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t>The fi</w:t>
            </w:r>
            <w:r w:rsidR="002B1A56" w:rsidRPr="0084693E">
              <w:rPr>
                <w:rFonts w:ascii="Verdana" w:hAnsi="Verdana" w:cs="Dax-Light"/>
                <w:sz w:val="16"/>
                <w:szCs w:val="12"/>
                <w:lang w:eastAsia="en-GB"/>
              </w:rPr>
              <w:t xml:space="preserve">rst trustee should sign at 1(a), </w:t>
            </w:r>
            <w:r w:rsidRPr="0084693E">
              <w:rPr>
                <w:rFonts w:ascii="Verdana" w:hAnsi="Verdana" w:cs="Dax-Light"/>
                <w:sz w:val="16"/>
                <w:szCs w:val="12"/>
                <w:lang w:eastAsia="en-GB"/>
              </w:rPr>
              <w:t>the first witness should sign at 1(b) and put his or her name and address</w:t>
            </w:r>
            <w:r w:rsidR="005621ED" w:rsidRPr="0084693E">
              <w:rPr>
                <w:rFonts w:ascii="Verdana" w:hAnsi="Verdana" w:cs="Dax-Light"/>
                <w:sz w:val="16"/>
                <w:szCs w:val="12"/>
                <w:lang w:eastAsia="en-GB"/>
              </w:rPr>
              <w:t xml:space="preserve"> </w:t>
            </w:r>
            <w:r w:rsidR="002B1A56" w:rsidRPr="0084693E">
              <w:rPr>
                <w:rFonts w:ascii="Verdana" w:hAnsi="Verdana" w:cs="Dax-Light"/>
                <w:sz w:val="16"/>
                <w:szCs w:val="12"/>
                <w:lang w:eastAsia="en-GB"/>
              </w:rPr>
              <w:t xml:space="preserve">where indicated and </w:t>
            </w:r>
            <w:r w:rsidRPr="0084693E">
              <w:rPr>
                <w:rFonts w:ascii="Verdana" w:hAnsi="Verdana" w:cs="Dax-Light"/>
                <w:sz w:val="16"/>
                <w:szCs w:val="12"/>
                <w:lang w:eastAsia="en-GB"/>
              </w:rPr>
              <w:t>the second witness should sign 1(c) and put his or her name and address where indicated; the n</w:t>
            </w:r>
            <w:r w:rsidR="002B1A56" w:rsidRPr="0084693E">
              <w:rPr>
                <w:rFonts w:ascii="Verdana" w:hAnsi="Verdana" w:cs="Dax-Light"/>
                <w:sz w:val="16"/>
                <w:szCs w:val="12"/>
                <w:lang w:eastAsia="en-GB"/>
              </w:rPr>
              <w:t xml:space="preserve">ext trustee should sign at 2(a), </w:t>
            </w:r>
            <w:r w:rsidRPr="0084693E">
              <w:rPr>
                <w:rFonts w:ascii="Verdana" w:hAnsi="Verdana" w:cs="Dax-Light"/>
                <w:sz w:val="16"/>
                <w:szCs w:val="12"/>
                <w:lang w:eastAsia="en-GB"/>
              </w:rPr>
              <w:t xml:space="preserve">the </w:t>
            </w:r>
            <w:r w:rsidR="002B1A56" w:rsidRPr="0084693E">
              <w:rPr>
                <w:rFonts w:ascii="Verdana" w:hAnsi="Verdana" w:cs="Dax-Light"/>
                <w:sz w:val="16"/>
                <w:szCs w:val="12"/>
                <w:lang w:eastAsia="en-GB"/>
              </w:rPr>
              <w:t xml:space="preserve">first </w:t>
            </w:r>
            <w:r w:rsidRPr="0084693E">
              <w:rPr>
                <w:rFonts w:ascii="Verdana" w:hAnsi="Verdana" w:cs="Dax-Light"/>
                <w:sz w:val="16"/>
                <w:szCs w:val="12"/>
                <w:lang w:eastAsia="en-GB"/>
              </w:rPr>
              <w:t>witnesses to that signature should complete 2(b</w:t>
            </w:r>
            <w:r w:rsidR="00D4385B" w:rsidRPr="0084693E">
              <w:rPr>
                <w:rFonts w:ascii="Verdana" w:hAnsi="Verdana" w:cs="Dax-Light"/>
                <w:sz w:val="16"/>
                <w:szCs w:val="12"/>
                <w:lang w:eastAsia="en-GB"/>
              </w:rPr>
              <w:t>) and</w:t>
            </w:r>
            <w:r w:rsidRPr="0084693E">
              <w:rPr>
                <w:rFonts w:ascii="Verdana" w:hAnsi="Verdana" w:cs="Dax-Light"/>
                <w:sz w:val="16"/>
                <w:szCs w:val="12"/>
                <w:lang w:eastAsia="en-GB"/>
              </w:rPr>
              <w:t xml:space="preserve"> </w:t>
            </w:r>
            <w:r w:rsidR="002B1A56" w:rsidRPr="0084693E">
              <w:rPr>
                <w:rFonts w:ascii="Verdana" w:hAnsi="Verdana" w:cs="Dax-Light"/>
                <w:sz w:val="16"/>
                <w:szCs w:val="12"/>
                <w:lang w:eastAsia="en-GB"/>
              </w:rPr>
              <w:t>the second witness to that signature should sign</w:t>
            </w:r>
            <w:r w:rsidRPr="0084693E">
              <w:rPr>
                <w:rFonts w:ascii="Verdana" w:hAnsi="Verdana" w:cs="Dax-Light"/>
                <w:sz w:val="16"/>
                <w:szCs w:val="12"/>
                <w:lang w:eastAsia="en-GB"/>
              </w:rPr>
              <w:t>2(c</w:t>
            </w:r>
            <w:r w:rsidR="00D4385B" w:rsidRPr="0084693E">
              <w:rPr>
                <w:rFonts w:ascii="Verdana" w:hAnsi="Verdana" w:cs="Dax-Light"/>
                <w:sz w:val="16"/>
                <w:szCs w:val="12"/>
                <w:lang w:eastAsia="en-GB"/>
              </w:rPr>
              <w:t>) and</w:t>
            </w:r>
            <w:r w:rsidRPr="0084693E">
              <w:rPr>
                <w:rFonts w:ascii="Verdana" w:hAnsi="Verdana" w:cs="Dax-Light"/>
                <w:sz w:val="16"/>
                <w:szCs w:val="12"/>
                <w:lang w:eastAsia="en-GB"/>
              </w:rPr>
              <w:t xml:space="preserve"> so</w:t>
            </w:r>
            <w:r w:rsidR="005621ED" w:rsidRPr="0084693E">
              <w:rPr>
                <w:rFonts w:ascii="Verdana" w:hAnsi="Verdana" w:cs="Dax-Light"/>
                <w:sz w:val="16"/>
                <w:szCs w:val="12"/>
                <w:lang w:eastAsia="en-GB"/>
              </w:rPr>
              <w:t xml:space="preserve"> </w:t>
            </w:r>
            <w:r w:rsidRPr="0084693E">
              <w:rPr>
                <w:rFonts w:ascii="Verdana" w:hAnsi="Verdana" w:cs="Dax-Light"/>
                <w:sz w:val="16"/>
                <w:szCs w:val="12"/>
                <w:lang w:eastAsia="en-GB"/>
              </w:rPr>
              <w:t xml:space="preserve">on until all the trustees have signed. </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122E8C" w:rsidP="008A5EB4">
            <w:pPr>
              <w:autoSpaceDE w:val="0"/>
              <w:autoSpaceDN w:val="0"/>
              <w:adjustRightInd w:val="0"/>
              <w:spacing w:afterLines="200"/>
              <w:contextualSpacing/>
              <w:rPr>
                <w:rFonts w:ascii="Verdana" w:hAnsi="Verdana" w:cs="Dax-Light"/>
                <w:sz w:val="16"/>
                <w:szCs w:val="12"/>
                <w:lang w:eastAsia="en-GB"/>
              </w:rPr>
            </w:pPr>
            <w:r w:rsidRPr="0084693E">
              <w:rPr>
                <w:rFonts w:ascii="Verdana" w:hAnsi="Verdana" w:cs="Dax-Light"/>
                <w:sz w:val="16"/>
                <w:szCs w:val="12"/>
                <w:lang w:eastAsia="en-GB"/>
              </w:rPr>
              <w:t>If there are more than six trustees, please add further space following the pattern</w:t>
            </w:r>
            <w:r w:rsidR="005621ED" w:rsidRPr="0084693E">
              <w:rPr>
                <w:rFonts w:ascii="Verdana" w:hAnsi="Verdana" w:cs="Dax-Light"/>
                <w:sz w:val="16"/>
                <w:szCs w:val="12"/>
                <w:lang w:eastAsia="en-GB"/>
              </w:rPr>
              <w:t xml:space="preserve"> </w:t>
            </w:r>
            <w:r w:rsidRPr="0084693E">
              <w:rPr>
                <w:rFonts w:ascii="Verdana" w:hAnsi="Verdana" w:cs="Dax-Light"/>
                <w:sz w:val="16"/>
                <w:szCs w:val="12"/>
                <w:lang w:eastAsia="en-GB"/>
              </w:rPr>
              <w:t>adopted for the first six sets of details.</w:t>
            </w: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p w:rsidR="00683325" w:rsidRDefault="00683325" w:rsidP="008A5EB4">
            <w:pPr>
              <w:autoSpaceDE w:val="0"/>
              <w:autoSpaceDN w:val="0"/>
              <w:adjustRightInd w:val="0"/>
              <w:spacing w:afterLines="200"/>
              <w:contextualSpacing/>
              <w:rPr>
                <w:rFonts w:ascii="Verdana" w:hAnsi="Verdana" w:cs="Dax-Light"/>
                <w:sz w:val="16"/>
                <w:szCs w:val="12"/>
                <w:lang w:eastAsia="en-GB"/>
              </w:rPr>
            </w:pP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1F497D"/>
                <w:sz w:val="24"/>
                <w:szCs w:val="24"/>
                <w:lang w:eastAsia="en-GB"/>
              </w:rPr>
            </w:pPr>
            <w:r w:rsidRPr="00521EA4">
              <w:rPr>
                <w:rFonts w:ascii="Verdana" w:hAnsi="Verdana" w:cs="Dax-Bold"/>
                <w:b/>
                <w:bCs/>
                <w:color w:val="1F497D"/>
                <w:sz w:val="24"/>
                <w:szCs w:val="24"/>
                <w:lang w:eastAsia="en-GB"/>
              </w:rPr>
              <w:t xml:space="preserve">IN WITNESS of </w:t>
            </w:r>
            <w:r w:rsidR="003A7527" w:rsidRPr="00521EA4">
              <w:rPr>
                <w:rFonts w:ascii="Verdana" w:hAnsi="Verdana" w:cs="Dax-Bold"/>
                <w:b/>
                <w:bCs/>
                <w:color w:val="1F497D"/>
                <w:sz w:val="24"/>
                <w:szCs w:val="24"/>
                <w:lang w:eastAsia="en-GB"/>
              </w:rPr>
              <w:t>the above this document has been executed as a deed and is delivered and takes effect on the date stated at the beginning of the Deed.</w:t>
            </w:r>
          </w:p>
          <w:p w:rsidR="00683325" w:rsidRDefault="00683325" w:rsidP="008A5EB4">
            <w:pPr>
              <w:autoSpaceDE w:val="0"/>
              <w:autoSpaceDN w:val="0"/>
              <w:adjustRightInd w:val="0"/>
              <w:spacing w:afterLines="200"/>
              <w:contextualSpacing/>
              <w:rPr>
                <w:rFonts w:ascii="Verdana" w:hAnsi="Verdana" w:cs="Dax-Bold"/>
                <w:b/>
                <w:bCs/>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Bold"/>
                <w:b/>
                <w:bCs/>
                <w:color w:val="000000"/>
                <w:sz w:val="24"/>
                <w:szCs w:val="24"/>
                <w:lang w:eastAsia="en-GB"/>
              </w:rPr>
            </w:pPr>
            <w:r w:rsidRPr="00521EA4">
              <w:rPr>
                <w:rFonts w:ascii="Verdana" w:hAnsi="Verdana" w:cs="Dax-Bold"/>
                <w:b/>
                <w:bCs/>
                <w:color w:val="000000"/>
                <w:sz w:val="24"/>
                <w:szCs w:val="24"/>
                <w:lang w:eastAsia="en-GB"/>
              </w:rPr>
              <w:t>1. Signed</w:t>
            </w:r>
            <w:r w:rsidR="003A7527" w:rsidRPr="00521EA4">
              <w:rPr>
                <w:rFonts w:ascii="Verdana" w:hAnsi="Verdana" w:cs="Dax-Bold"/>
                <w:b/>
                <w:bCs/>
                <w:color w:val="000000"/>
                <w:sz w:val="24"/>
                <w:szCs w:val="24"/>
                <w:lang w:eastAsia="en-GB"/>
              </w:rPr>
              <w:t>, sealed and delivered</w:t>
            </w:r>
            <w:r w:rsidRPr="00521EA4">
              <w:rPr>
                <w:rFonts w:ascii="Verdana" w:hAnsi="Verdana" w:cs="Dax-Bold"/>
                <w:b/>
                <w:bCs/>
                <w:color w:val="000000"/>
                <w:sz w:val="24"/>
                <w:szCs w:val="24"/>
                <w:lang w:eastAsia="en-GB"/>
              </w:rPr>
              <w:t xml:space="preserve"> as a deed by:</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1(a)..............................................</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w:t>
            </w:r>
            <w:r w:rsidR="00F80CD1" w:rsidRPr="00521EA4">
              <w:rPr>
                <w:rFonts w:ascii="Verdana" w:hAnsi="Verdana" w:cs="Dax-Regular"/>
                <w:color w:val="000000"/>
                <w:sz w:val="24"/>
                <w:szCs w:val="24"/>
                <w:lang w:eastAsia="en-GB"/>
              </w:rPr>
              <w:t>............ (</w:t>
            </w:r>
            <w:proofErr w:type="gramStart"/>
            <w:r w:rsidRPr="00521EA4">
              <w:rPr>
                <w:rFonts w:ascii="Verdana" w:hAnsi="Verdana" w:cs="Dax-Regular"/>
                <w:color w:val="000000"/>
                <w:sz w:val="24"/>
                <w:szCs w:val="24"/>
                <w:lang w:eastAsia="en-GB"/>
              </w:rPr>
              <w:t>day</w:t>
            </w:r>
            <w:proofErr w:type="gramEnd"/>
            <w:r w:rsidRPr="00521EA4">
              <w:rPr>
                <w:rFonts w:ascii="Verdana" w:hAnsi="Verdana" w:cs="Dax-Regular"/>
                <w:color w:val="000000"/>
                <w:sz w:val="24"/>
                <w:szCs w:val="24"/>
                <w:lang w:eastAsia="en-GB"/>
              </w:rPr>
              <w:t>) of</w:t>
            </w:r>
            <w:r w:rsidR="00F80CD1" w:rsidRPr="00521EA4">
              <w:rPr>
                <w:rFonts w:ascii="Verdana" w:hAnsi="Verdana" w:cs="Dax-Regular"/>
                <w:color w:val="000000"/>
                <w:sz w:val="24"/>
                <w:szCs w:val="24"/>
                <w:lang w:eastAsia="en-GB"/>
              </w:rPr>
              <w:t>........... (</w:t>
            </w:r>
            <w:proofErr w:type="gramStart"/>
            <w:r w:rsidRPr="00521EA4">
              <w:rPr>
                <w:rFonts w:ascii="Verdana" w:hAnsi="Verdana" w:cs="Dax-Regular"/>
                <w:color w:val="000000"/>
                <w:sz w:val="24"/>
                <w:szCs w:val="24"/>
                <w:lang w:eastAsia="en-GB"/>
              </w:rPr>
              <w:t>month</w:t>
            </w:r>
            <w:proofErr w:type="gramEnd"/>
            <w:r w:rsidRPr="00521EA4">
              <w:rPr>
                <w:rFonts w:ascii="Verdana" w:hAnsi="Verdana" w:cs="Dax-Regular"/>
                <w:color w:val="000000"/>
                <w:sz w:val="24"/>
                <w:szCs w:val="24"/>
                <w:lang w:eastAsia="en-GB"/>
              </w:rPr>
              <w:t>)................ (year)</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in the presence of:</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1(b).....................................................</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1(c)..............................................</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4"/>
                <w:szCs w:val="14"/>
                <w:lang w:eastAsia="en-GB"/>
              </w:rPr>
            </w:pP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000000"/>
                <w:sz w:val="24"/>
                <w:szCs w:val="24"/>
                <w:lang w:eastAsia="en-GB"/>
              </w:rPr>
            </w:pPr>
            <w:r w:rsidRPr="00521EA4">
              <w:rPr>
                <w:rFonts w:ascii="Verdana" w:hAnsi="Verdana" w:cs="Dax-Bold"/>
                <w:b/>
                <w:bCs/>
                <w:color w:val="000000"/>
                <w:sz w:val="24"/>
                <w:szCs w:val="24"/>
                <w:lang w:eastAsia="en-GB"/>
              </w:rPr>
              <w:t>2. Signed</w:t>
            </w:r>
            <w:r w:rsidR="003A7527" w:rsidRPr="00521EA4">
              <w:rPr>
                <w:rFonts w:ascii="Verdana" w:hAnsi="Verdana" w:cs="Dax-Bold"/>
                <w:b/>
                <w:bCs/>
                <w:color w:val="000000"/>
                <w:sz w:val="24"/>
                <w:szCs w:val="24"/>
                <w:lang w:eastAsia="en-GB"/>
              </w:rPr>
              <w:t>, sealed and delivered</w:t>
            </w:r>
            <w:r w:rsidRPr="00521EA4">
              <w:rPr>
                <w:rFonts w:ascii="Verdana" w:hAnsi="Verdana" w:cs="Dax-Bold"/>
                <w:b/>
                <w:bCs/>
                <w:color w:val="000000"/>
                <w:sz w:val="24"/>
                <w:szCs w:val="24"/>
                <w:lang w:eastAsia="en-GB"/>
              </w:rPr>
              <w:t xml:space="preserve"> as a deed by:</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2(a)..............................................</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w:t>
            </w:r>
            <w:r w:rsidR="00F80CD1" w:rsidRPr="00521EA4">
              <w:rPr>
                <w:rFonts w:ascii="Verdana" w:hAnsi="Verdana" w:cs="Dax-Regular"/>
                <w:color w:val="000000"/>
                <w:sz w:val="24"/>
                <w:szCs w:val="24"/>
                <w:lang w:eastAsia="en-GB"/>
              </w:rPr>
              <w:t>........... (</w:t>
            </w:r>
            <w:proofErr w:type="gramStart"/>
            <w:r w:rsidRPr="00521EA4">
              <w:rPr>
                <w:rFonts w:ascii="Verdana" w:hAnsi="Verdana" w:cs="Dax-Regular"/>
                <w:color w:val="000000"/>
                <w:sz w:val="24"/>
                <w:szCs w:val="24"/>
                <w:lang w:eastAsia="en-GB"/>
              </w:rPr>
              <w:t>day</w:t>
            </w:r>
            <w:proofErr w:type="gramEnd"/>
            <w:r w:rsidR="00F80CD1" w:rsidRPr="00521EA4">
              <w:rPr>
                <w:rFonts w:ascii="Verdana" w:hAnsi="Verdana" w:cs="Dax-Regular"/>
                <w:color w:val="000000"/>
                <w:sz w:val="24"/>
                <w:szCs w:val="24"/>
                <w:lang w:eastAsia="en-GB"/>
              </w:rPr>
              <w:t>) of............... (</w:t>
            </w:r>
            <w:proofErr w:type="gramStart"/>
            <w:r w:rsidRPr="00521EA4">
              <w:rPr>
                <w:rFonts w:ascii="Verdana" w:hAnsi="Verdana" w:cs="Dax-Regular"/>
                <w:color w:val="000000"/>
                <w:sz w:val="24"/>
                <w:szCs w:val="24"/>
                <w:lang w:eastAsia="en-GB"/>
              </w:rPr>
              <w:t>month</w:t>
            </w:r>
            <w:proofErr w:type="gramEnd"/>
            <w:r w:rsidRPr="00521EA4">
              <w:rPr>
                <w:rFonts w:ascii="Verdana" w:hAnsi="Verdana" w:cs="Dax-Regular"/>
                <w:color w:val="000000"/>
                <w:sz w:val="24"/>
                <w:szCs w:val="24"/>
                <w:lang w:eastAsia="en-GB"/>
              </w:rPr>
              <w:t>).............. (year)</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in the presence of:</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2(b)..............................................</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683325" w:rsidRDefault="00521EA4"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 xml:space="preserve"> </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2(c)..............................................</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1F497D"/>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4"/>
                <w:szCs w:val="14"/>
                <w:lang w:eastAsia="en-GB"/>
              </w:rPr>
            </w:pP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000000"/>
                <w:sz w:val="24"/>
                <w:szCs w:val="24"/>
                <w:lang w:eastAsia="en-GB"/>
              </w:rPr>
            </w:pPr>
            <w:r w:rsidRPr="00521EA4">
              <w:rPr>
                <w:rFonts w:ascii="Verdana" w:hAnsi="Verdana" w:cs="Dax-Bold"/>
                <w:b/>
                <w:bCs/>
                <w:color w:val="000000"/>
                <w:sz w:val="24"/>
                <w:szCs w:val="24"/>
                <w:lang w:eastAsia="en-GB"/>
              </w:rPr>
              <w:t>3. Signed</w:t>
            </w:r>
            <w:r w:rsidR="003A7527" w:rsidRPr="00521EA4">
              <w:rPr>
                <w:rFonts w:ascii="Verdana" w:hAnsi="Verdana" w:cs="Dax-Bold"/>
                <w:b/>
                <w:bCs/>
                <w:color w:val="000000"/>
                <w:sz w:val="24"/>
                <w:szCs w:val="24"/>
                <w:lang w:eastAsia="en-GB"/>
              </w:rPr>
              <w:t>, sealed and delivered</w:t>
            </w:r>
            <w:r w:rsidRPr="00521EA4">
              <w:rPr>
                <w:rFonts w:ascii="Verdana" w:hAnsi="Verdana" w:cs="Dax-Bold"/>
                <w:b/>
                <w:bCs/>
                <w:color w:val="000000"/>
                <w:sz w:val="24"/>
                <w:szCs w:val="24"/>
                <w:lang w:eastAsia="en-GB"/>
              </w:rPr>
              <w:t xml:space="preserve"> as a deed by:</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3(a)..............................................</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w:t>
            </w:r>
            <w:r w:rsidR="00F80CD1" w:rsidRPr="00521EA4">
              <w:rPr>
                <w:rFonts w:ascii="Verdana" w:hAnsi="Verdana" w:cs="Dax-Regular"/>
                <w:color w:val="000000"/>
                <w:sz w:val="24"/>
                <w:szCs w:val="24"/>
                <w:lang w:eastAsia="en-GB"/>
              </w:rPr>
              <w:t>............ (</w:t>
            </w:r>
            <w:proofErr w:type="gramStart"/>
            <w:r w:rsidR="00F80CD1">
              <w:rPr>
                <w:rFonts w:ascii="Verdana" w:hAnsi="Verdana" w:cs="Dax-Regular"/>
                <w:color w:val="000000"/>
                <w:sz w:val="24"/>
                <w:szCs w:val="24"/>
                <w:lang w:eastAsia="en-GB"/>
              </w:rPr>
              <w:t>d</w:t>
            </w:r>
            <w:r w:rsidR="00F80CD1" w:rsidRPr="00521EA4">
              <w:rPr>
                <w:rFonts w:ascii="Verdana" w:hAnsi="Verdana" w:cs="Dax-Regular"/>
                <w:color w:val="000000"/>
                <w:sz w:val="24"/>
                <w:szCs w:val="24"/>
                <w:lang w:eastAsia="en-GB"/>
              </w:rPr>
              <w:t>ay</w:t>
            </w:r>
            <w:proofErr w:type="gramEnd"/>
            <w:r w:rsidR="00F80CD1" w:rsidRPr="00521EA4">
              <w:rPr>
                <w:rFonts w:ascii="Verdana" w:hAnsi="Verdana" w:cs="Dax-Regular"/>
                <w:color w:val="000000"/>
                <w:sz w:val="24"/>
                <w:szCs w:val="24"/>
                <w:lang w:eastAsia="en-GB"/>
              </w:rPr>
              <w:t xml:space="preserve">) of..............(month).............. </w:t>
            </w:r>
            <w:r w:rsidRPr="00521EA4">
              <w:rPr>
                <w:rFonts w:ascii="Verdana" w:hAnsi="Verdana" w:cs="Dax-Regular"/>
                <w:color w:val="000000"/>
                <w:sz w:val="24"/>
                <w:szCs w:val="24"/>
                <w:lang w:eastAsia="en-GB"/>
              </w:rPr>
              <w:t>(year)</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in the presence of:</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3(b)..............................................</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3(c)..............................................</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4"/>
                <w:szCs w:val="14"/>
                <w:lang w:eastAsia="en-GB"/>
              </w:rPr>
            </w:pP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000000"/>
                <w:sz w:val="24"/>
                <w:szCs w:val="24"/>
                <w:lang w:eastAsia="en-GB"/>
              </w:rPr>
            </w:pPr>
            <w:r w:rsidRPr="00521EA4">
              <w:rPr>
                <w:rFonts w:ascii="Verdana" w:hAnsi="Verdana" w:cs="Dax-Bold"/>
                <w:b/>
                <w:bCs/>
                <w:color w:val="000000"/>
                <w:sz w:val="24"/>
                <w:szCs w:val="24"/>
                <w:lang w:eastAsia="en-GB"/>
              </w:rPr>
              <w:t>4. Signed</w:t>
            </w:r>
            <w:r w:rsidR="003A7527" w:rsidRPr="00521EA4">
              <w:rPr>
                <w:rFonts w:ascii="Verdana" w:hAnsi="Verdana" w:cs="Dax-Bold"/>
                <w:b/>
                <w:bCs/>
                <w:color w:val="000000"/>
                <w:sz w:val="24"/>
                <w:szCs w:val="24"/>
                <w:lang w:eastAsia="en-GB"/>
              </w:rPr>
              <w:t>, sealed and delivered</w:t>
            </w:r>
            <w:r w:rsidRPr="00521EA4">
              <w:rPr>
                <w:rFonts w:ascii="Verdana" w:hAnsi="Verdana" w:cs="Dax-Bold"/>
                <w:b/>
                <w:bCs/>
                <w:color w:val="000000"/>
                <w:sz w:val="24"/>
                <w:szCs w:val="24"/>
                <w:lang w:eastAsia="en-GB"/>
              </w:rPr>
              <w:t xml:space="preserve"> as a deed by:</w:t>
            </w:r>
          </w:p>
          <w:p w:rsidR="00683325" w:rsidRDefault="00D36A82" w:rsidP="008A5EB4">
            <w:pPr>
              <w:autoSpaceDE w:val="0"/>
              <w:autoSpaceDN w:val="0"/>
              <w:adjustRightInd w:val="0"/>
              <w:spacing w:afterLines="200"/>
              <w:contextualSpacing/>
              <w:rPr>
                <w:rFonts w:ascii="Verdana" w:hAnsi="Verdana" w:cs="Dax-Regular"/>
                <w:color w:val="000000"/>
                <w:sz w:val="24"/>
                <w:szCs w:val="24"/>
                <w:lang w:eastAsia="en-GB"/>
              </w:rPr>
            </w:pPr>
            <w:r>
              <w:rPr>
                <w:rFonts w:ascii="Verdana" w:hAnsi="Verdana" w:cs="Dax-Regular"/>
                <w:color w:val="000000"/>
                <w:sz w:val="24"/>
                <w:szCs w:val="24"/>
                <w:lang w:eastAsia="en-GB"/>
              </w:rPr>
              <w:t>4</w:t>
            </w:r>
            <w:r w:rsidR="00122E8C" w:rsidRPr="00521EA4">
              <w:rPr>
                <w:rFonts w:ascii="Verdana" w:hAnsi="Verdana" w:cs="Dax-Regular"/>
                <w:color w:val="000000"/>
                <w:sz w:val="24"/>
                <w:szCs w:val="24"/>
                <w:lang w:eastAsia="en-GB"/>
              </w:rPr>
              <w:t>(a)..............................................</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On this</w:t>
            </w:r>
            <w:r w:rsidR="00F80CD1" w:rsidRPr="00521EA4">
              <w:rPr>
                <w:rFonts w:ascii="Verdana" w:hAnsi="Verdana" w:cs="Dax-Regular"/>
                <w:color w:val="000000"/>
                <w:sz w:val="24"/>
                <w:szCs w:val="24"/>
                <w:lang w:eastAsia="en-GB"/>
              </w:rPr>
              <w:t>............ (</w:t>
            </w:r>
            <w:proofErr w:type="gramStart"/>
            <w:r w:rsidR="00D36A82">
              <w:rPr>
                <w:rFonts w:ascii="Verdana" w:hAnsi="Verdana" w:cs="Dax-Regular"/>
                <w:color w:val="000000"/>
                <w:sz w:val="24"/>
                <w:szCs w:val="24"/>
                <w:lang w:eastAsia="en-GB"/>
              </w:rPr>
              <w:t>day)</w:t>
            </w:r>
            <w:proofErr w:type="gramEnd"/>
            <w:r w:rsidR="00F80CD1" w:rsidRPr="00521EA4">
              <w:rPr>
                <w:rFonts w:ascii="Verdana" w:hAnsi="Verdana" w:cs="Dax-Regular"/>
                <w:color w:val="000000"/>
                <w:sz w:val="24"/>
                <w:szCs w:val="24"/>
                <w:lang w:eastAsia="en-GB"/>
              </w:rPr>
              <w:t>of....</w:t>
            </w:r>
            <w:r w:rsidR="00F80CD1">
              <w:rPr>
                <w:rFonts w:ascii="Verdana" w:hAnsi="Verdana" w:cs="Dax-Regular"/>
                <w:color w:val="000000"/>
                <w:sz w:val="24"/>
                <w:szCs w:val="24"/>
                <w:lang w:eastAsia="en-GB"/>
              </w:rPr>
              <w:t>...........(month)............</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(year)</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in the presence of:</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4(b)..............................................</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4(c)..............................................</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Bold"/>
                <w:b/>
                <w:bCs/>
                <w:color w:val="000000"/>
                <w:sz w:val="24"/>
                <w:szCs w:val="24"/>
                <w:lang w:eastAsia="en-GB"/>
              </w:rPr>
              <w:t xml:space="preserve"> </w:t>
            </w: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4"/>
                <w:szCs w:val="14"/>
                <w:lang w:eastAsia="en-GB"/>
              </w:rPr>
            </w:pP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000000"/>
                <w:sz w:val="24"/>
                <w:szCs w:val="24"/>
                <w:lang w:eastAsia="en-GB"/>
              </w:rPr>
            </w:pPr>
            <w:r w:rsidRPr="00521EA4">
              <w:rPr>
                <w:rFonts w:ascii="Verdana" w:hAnsi="Verdana" w:cs="Dax-Bold"/>
                <w:b/>
                <w:bCs/>
                <w:color w:val="000000"/>
                <w:sz w:val="24"/>
                <w:szCs w:val="24"/>
                <w:lang w:eastAsia="en-GB"/>
              </w:rPr>
              <w:t>5. Signed</w:t>
            </w:r>
            <w:r w:rsidR="003A7527" w:rsidRPr="00521EA4">
              <w:rPr>
                <w:rFonts w:ascii="Verdana" w:hAnsi="Verdana" w:cs="Dax-Bold"/>
                <w:b/>
                <w:bCs/>
                <w:color w:val="000000"/>
                <w:sz w:val="24"/>
                <w:szCs w:val="24"/>
                <w:lang w:eastAsia="en-GB"/>
              </w:rPr>
              <w:t>, sealed and delivered</w:t>
            </w:r>
            <w:r w:rsidRPr="00521EA4">
              <w:rPr>
                <w:rFonts w:ascii="Verdana" w:hAnsi="Verdana" w:cs="Dax-Bold"/>
                <w:b/>
                <w:bCs/>
                <w:color w:val="000000"/>
                <w:sz w:val="24"/>
                <w:szCs w:val="24"/>
                <w:lang w:eastAsia="en-GB"/>
              </w:rPr>
              <w:t xml:space="preserve"> as a deed by:</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5(a)...............................................</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394755"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this............(day)</w:t>
            </w:r>
            <w:r w:rsidR="00122E8C" w:rsidRPr="00521EA4">
              <w:rPr>
                <w:rFonts w:ascii="Verdana" w:hAnsi="Verdana" w:cs="Dax-Regular"/>
                <w:color w:val="000000"/>
                <w:sz w:val="24"/>
                <w:szCs w:val="24"/>
                <w:lang w:eastAsia="en-GB"/>
              </w:rPr>
              <w:t>of.............. (</w:t>
            </w:r>
            <w:proofErr w:type="gramStart"/>
            <w:r w:rsidR="00122E8C" w:rsidRPr="00521EA4">
              <w:rPr>
                <w:rFonts w:ascii="Verdana" w:hAnsi="Verdana" w:cs="Dax-Regular"/>
                <w:color w:val="000000"/>
                <w:sz w:val="24"/>
                <w:szCs w:val="24"/>
                <w:lang w:eastAsia="en-GB"/>
              </w:rPr>
              <w:t>month</w:t>
            </w:r>
            <w:proofErr w:type="gramEnd"/>
            <w:r w:rsidR="00122E8C" w:rsidRPr="00521EA4">
              <w:rPr>
                <w:rFonts w:ascii="Verdana" w:hAnsi="Verdana" w:cs="Dax-Regular"/>
                <w:color w:val="000000"/>
                <w:sz w:val="24"/>
                <w:szCs w:val="24"/>
                <w:lang w:eastAsia="en-GB"/>
              </w:rPr>
              <w:t>)............. (year)</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in the presence of:</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5(b)..............................................</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5(c)..............................................</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394755"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tc>
      </w:tr>
      <w:tr w:rsidR="00122E8C" w:rsidRPr="0009794B" w:rsidTr="002C16BB">
        <w:tc>
          <w:tcPr>
            <w:tcW w:w="1951" w:type="dxa"/>
          </w:tcPr>
          <w:p w:rsidR="00122E8C" w:rsidRPr="00152798" w:rsidRDefault="00122E8C" w:rsidP="008A5EB4">
            <w:pPr>
              <w:autoSpaceDE w:val="0"/>
              <w:autoSpaceDN w:val="0"/>
              <w:adjustRightInd w:val="0"/>
              <w:spacing w:afterLines="200"/>
              <w:contextualSpacing/>
              <w:rPr>
                <w:rFonts w:ascii="Verdana" w:hAnsi="Verdana" w:cs="Dax-Light"/>
                <w:sz w:val="14"/>
                <w:szCs w:val="14"/>
                <w:lang w:eastAsia="en-GB"/>
              </w:rPr>
            </w:pPr>
          </w:p>
        </w:tc>
        <w:tc>
          <w:tcPr>
            <w:tcW w:w="6662" w:type="dxa"/>
          </w:tcPr>
          <w:p w:rsidR="00683325" w:rsidRDefault="00122E8C" w:rsidP="008A5EB4">
            <w:pPr>
              <w:autoSpaceDE w:val="0"/>
              <w:autoSpaceDN w:val="0"/>
              <w:adjustRightInd w:val="0"/>
              <w:spacing w:afterLines="200"/>
              <w:contextualSpacing/>
              <w:rPr>
                <w:rFonts w:ascii="Verdana" w:hAnsi="Verdana" w:cs="Dax-Bold"/>
                <w:b/>
                <w:bCs/>
                <w:color w:val="000000"/>
                <w:sz w:val="24"/>
                <w:szCs w:val="24"/>
                <w:lang w:eastAsia="en-GB"/>
              </w:rPr>
            </w:pPr>
            <w:r w:rsidRPr="00521EA4">
              <w:rPr>
                <w:rFonts w:ascii="Verdana" w:hAnsi="Verdana" w:cs="Dax-Bold"/>
                <w:b/>
                <w:bCs/>
                <w:color w:val="000000"/>
                <w:sz w:val="24"/>
                <w:szCs w:val="24"/>
                <w:lang w:eastAsia="en-GB"/>
              </w:rPr>
              <w:t>6. Signed</w:t>
            </w:r>
            <w:r w:rsidR="003A7527" w:rsidRPr="00521EA4">
              <w:rPr>
                <w:rFonts w:ascii="Verdana" w:hAnsi="Verdana" w:cs="Dax-Bold"/>
                <w:b/>
                <w:bCs/>
                <w:color w:val="000000"/>
                <w:sz w:val="24"/>
                <w:szCs w:val="24"/>
                <w:lang w:eastAsia="en-GB"/>
              </w:rPr>
              <w:t>, sealed and delivered</w:t>
            </w:r>
            <w:r w:rsidRPr="00521EA4">
              <w:rPr>
                <w:rFonts w:ascii="Verdana" w:hAnsi="Verdana" w:cs="Dax-Bold"/>
                <w:b/>
                <w:bCs/>
                <w:color w:val="000000"/>
                <w:sz w:val="24"/>
                <w:szCs w:val="24"/>
                <w:lang w:eastAsia="en-GB"/>
              </w:rPr>
              <w:t xml:space="preserve"> as a deed by:</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6(a)..............................................</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this............(day)of...............(month)............. (year)</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in the presence of:</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6(b)..............................................</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6(c)...................................................</w:t>
            </w:r>
            <w:r w:rsidR="00394755"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641AA9"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22E8C"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Bold"/>
                <w:b/>
                <w:bCs/>
                <w:color w:val="000000"/>
                <w:sz w:val="24"/>
                <w:szCs w:val="24"/>
                <w:lang w:eastAsia="en-GB"/>
              </w:rPr>
            </w:pPr>
          </w:p>
        </w:tc>
      </w:tr>
      <w:tr w:rsidR="006936F7" w:rsidRPr="0009794B" w:rsidTr="002C16BB">
        <w:tc>
          <w:tcPr>
            <w:tcW w:w="1951" w:type="dxa"/>
          </w:tcPr>
          <w:p w:rsidR="00BA3438" w:rsidRPr="00BA3438" w:rsidRDefault="00BA3438" w:rsidP="008A5EB4">
            <w:pPr>
              <w:autoSpaceDE w:val="0"/>
              <w:autoSpaceDN w:val="0"/>
              <w:adjustRightInd w:val="0"/>
              <w:spacing w:afterLines="200"/>
              <w:contextualSpacing/>
              <w:rPr>
                <w:rFonts w:ascii="Verdana" w:eastAsiaTheme="minorHAnsi" w:hAnsi="Verdana" w:cs="Verdana"/>
                <w:b/>
                <w:bCs/>
                <w:sz w:val="16"/>
                <w:szCs w:val="16"/>
              </w:rPr>
            </w:pPr>
            <w:r w:rsidRPr="00BA3438">
              <w:rPr>
                <w:rFonts w:ascii="Verdana" w:eastAsiaTheme="minorHAnsi" w:hAnsi="Verdana" w:cs="Verdana"/>
                <w:b/>
                <w:bCs/>
                <w:sz w:val="16"/>
                <w:szCs w:val="16"/>
              </w:rPr>
              <w:lastRenderedPageBreak/>
              <w:t>Execution using a company's common seal</w:t>
            </w:r>
          </w:p>
          <w:p w:rsidR="00683325" w:rsidRDefault="006E74E2" w:rsidP="008A5EB4">
            <w:pPr>
              <w:autoSpaceDE w:val="0"/>
              <w:autoSpaceDN w:val="0"/>
              <w:adjustRightInd w:val="0"/>
              <w:spacing w:afterLines="200"/>
              <w:contextualSpacing/>
              <w:rPr>
                <w:rFonts w:ascii="Verdana" w:eastAsiaTheme="minorHAnsi" w:hAnsi="Verdana" w:cs="Verdana"/>
                <w:sz w:val="16"/>
                <w:szCs w:val="16"/>
              </w:rPr>
            </w:pPr>
            <w:r w:rsidRPr="006E74E2">
              <w:rPr>
                <w:rFonts w:ascii="Verdana" w:hAnsi="Verdana" w:cs="Dax-Light"/>
                <w:sz w:val="16"/>
                <w:szCs w:val="16"/>
                <w:lang w:eastAsia="en-GB"/>
              </w:rPr>
              <w:t xml:space="preserve">The traditional method of execution by a corporate body is if </w:t>
            </w:r>
            <w:r w:rsidRPr="006E74E2">
              <w:rPr>
                <w:rFonts w:ascii="Verdana" w:eastAsiaTheme="minorHAnsi" w:hAnsi="Verdana" w:cs="Verdana"/>
                <w:sz w:val="16"/>
                <w:szCs w:val="16"/>
              </w:rPr>
              <w:t>the company has a common seal, that seal can be</w:t>
            </w:r>
          </w:p>
          <w:p w:rsidR="00683325" w:rsidRDefault="006E74E2" w:rsidP="008A5EB4">
            <w:pPr>
              <w:autoSpaceDE w:val="0"/>
              <w:autoSpaceDN w:val="0"/>
              <w:adjustRightInd w:val="0"/>
              <w:spacing w:afterLines="200"/>
              <w:contextualSpacing/>
              <w:rPr>
                <w:rFonts w:ascii="Verdana" w:eastAsiaTheme="minorHAnsi" w:hAnsi="Verdana" w:cs="Verdana"/>
                <w:sz w:val="16"/>
                <w:szCs w:val="16"/>
              </w:rPr>
            </w:pPr>
            <w:r w:rsidRPr="006E74E2">
              <w:rPr>
                <w:rFonts w:ascii="Verdana" w:eastAsiaTheme="minorHAnsi" w:hAnsi="Verdana" w:cs="Verdana"/>
                <w:sz w:val="16"/>
                <w:szCs w:val="16"/>
              </w:rPr>
              <w:t>affixed to the deed in the presence of, and attested by,</w:t>
            </w:r>
          </w:p>
          <w:p w:rsidR="00683325" w:rsidRDefault="006E74E2" w:rsidP="008A5EB4">
            <w:pPr>
              <w:autoSpaceDE w:val="0"/>
              <w:autoSpaceDN w:val="0"/>
              <w:adjustRightInd w:val="0"/>
              <w:spacing w:afterLines="200"/>
              <w:contextualSpacing/>
              <w:rPr>
                <w:rFonts w:ascii="Verdana" w:eastAsiaTheme="minorHAnsi" w:hAnsi="Verdana" w:cs="Verdana"/>
                <w:sz w:val="16"/>
                <w:szCs w:val="16"/>
              </w:rPr>
            </w:pPr>
            <w:r w:rsidRPr="006E74E2">
              <w:rPr>
                <w:rFonts w:ascii="Verdana" w:eastAsiaTheme="minorHAnsi" w:hAnsi="Verdana" w:cs="Verdana"/>
                <w:sz w:val="16"/>
                <w:szCs w:val="16"/>
              </w:rPr>
              <w:t>its secretary plus a member of the board of directors,</w:t>
            </w:r>
          </w:p>
          <w:p w:rsidR="00683325" w:rsidRDefault="006E74E2" w:rsidP="008A5EB4">
            <w:pPr>
              <w:autoSpaceDE w:val="0"/>
              <w:autoSpaceDN w:val="0"/>
              <w:adjustRightInd w:val="0"/>
              <w:spacing w:afterLines="200"/>
              <w:contextualSpacing/>
              <w:rPr>
                <w:rFonts w:ascii="Verdana" w:eastAsiaTheme="minorHAnsi" w:hAnsi="Verdana" w:cs="Verdana"/>
                <w:sz w:val="16"/>
                <w:szCs w:val="16"/>
              </w:rPr>
            </w:pPr>
            <w:proofErr w:type="gramStart"/>
            <w:r w:rsidRPr="006E74E2">
              <w:rPr>
                <w:rFonts w:ascii="Verdana" w:eastAsiaTheme="minorHAnsi" w:hAnsi="Verdana" w:cs="Verdana"/>
                <w:sz w:val="16"/>
                <w:szCs w:val="16"/>
              </w:rPr>
              <w:t>or</w:t>
            </w:r>
            <w:proofErr w:type="gramEnd"/>
            <w:r w:rsidRPr="006E74E2">
              <w:rPr>
                <w:rFonts w:ascii="Verdana" w:eastAsiaTheme="minorHAnsi" w:hAnsi="Verdana" w:cs="Verdana"/>
                <w:sz w:val="16"/>
                <w:szCs w:val="16"/>
              </w:rPr>
              <w:t xml:space="preserve"> as prescribed by the company's constitutional</w:t>
            </w:r>
            <w:r w:rsidR="00641AA9">
              <w:rPr>
                <w:rFonts w:ascii="Verdana" w:eastAsiaTheme="minorHAnsi" w:hAnsi="Verdana" w:cs="Verdana"/>
                <w:sz w:val="16"/>
                <w:szCs w:val="16"/>
              </w:rPr>
              <w:t xml:space="preserve"> </w:t>
            </w:r>
            <w:r w:rsidRPr="006E74E2">
              <w:rPr>
                <w:rFonts w:ascii="Verdana" w:eastAsiaTheme="minorHAnsi" w:hAnsi="Verdana" w:cs="Verdana"/>
                <w:sz w:val="16"/>
                <w:szCs w:val="16"/>
              </w:rPr>
              <w:t xml:space="preserve">documents.  </w:t>
            </w:r>
          </w:p>
          <w:p w:rsidR="00683325" w:rsidRDefault="00683325" w:rsidP="008A5EB4">
            <w:pPr>
              <w:autoSpaceDE w:val="0"/>
              <w:autoSpaceDN w:val="0"/>
              <w:adjustRightInd w:val="0"/>
              <w:spacing w:afterLines="200"/>
              <w:contextualSpacing/>
              <w:rPr>
                <w:rFonts w:ascii="Verdana" w:eastAsiaTheme="minorHAnsi" w:hAnsi="Verdana" w:cs="Verdana"/>
                <w:sz w:val="16"/>
                <w:szCs w:val="16"/>
              </w:rPr>
            </w:pPr>
          </w:p>
        </w:tc>
        <w:tc>
          <w:tcPr>
            <w:tcW w:w="6662" w:type="dxa"/>
          </w:tcPr>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The common seal of [</w:t>
            </w:r>
            <w:r w:rsidRPr="00521EA4">
              <w:rPr>
                <w:rFonts w:ascii="Verdana" w:eastAsiaTheme="minorHAnsi" w:hAnsi="Verdana" w:cs="Verdana"/>
                <w:b/>
                <w:bCs/>
                <w:sz w:val="24"/>
                <w:szCs w:val="24"/>
              </w:rPr>
              <w:t>NAME OF COMPANY</w:t>
            </w:r>
            <w:r w:rsidRPr="00521EA4">
              <w:rPr>
                <w:rFonts w:ascii="Verdana" w:eastAsiaTheme="minorHAnsi" w:hAnsi="Verdana" w:cs="Verdana"/>
                <w:sz w:val="24"/>
                <w:szCs w:val="24"/>
              </w:rPr>
              <w:t>]</w:t>
            </w: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was affixed in the presence of:</w:t>
            </w:r>
          </w:p>
          <w:p w:rsidR="00683325" w:rsidRDefault="00683325" w:rsidP="008A5EB4">
            <w:pPr>
              <w:autoSpaceDE w:val="0"/>
              <w:autoSpaceDN w:val="0"/>
              <w:adjustRightInd w:val="0"/>
              <w:spacing w:afterLines="200"/>
              <w:contextualSpacing/>
              <w:rPr>
                <w:rFonts w:ascii="Verdana" w:eastAsiaTheme="minorHAnsi" w:hAnsi="Verdana" w:cs="Verdana"/>
                <w:sz w:val="24"/>
                <w:szCs w:val="24"/>
              </w:rPr>
            </w:pP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Director</w:t>
            </w:r>
          </w:p>
          <w:p w:rsidR="00683325" w:rsidRDefault="00956BC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eastAsiaTheme="minorHAnsi" w:hAnsi="Verdana" w:cs="Verdana"/>
                <w:sz w:val="24"/>
                <w:szCs w:val="24"/>
              </w:rPr>
            </w:pP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Director/Secretary</w:t>
            </w:r>
          </w:p>
          <w:p w:rsidR="00683325" w:rsidRDefault="00956BC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956BC9"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this............(day)of...............(month)............. (year)</w:t>
            </w:r>
          </w:p>
          <w:p w:rsidR="00683325" w:rsidRDefault="00683325" w:rsidP="008A5EB4">
            <w:pPr>
              <w:autoSpaceDE w:val="0"/>
              <w:autoSpaceDN w:val="0"/>
              <w:adjustRightInd w:val="0"/>
              <w:spacing w:afterLines="200"/>
              <w:contextualSpacing/>
              <w:rPr>
                <w:rFonts w:ascii="Verdana" w:hAnsi="Verdana" w:cs="Dax-Bold"/>
                <w:bCs/>
                <w:color w:val="000000"/>
                <w:sz w:val="24"/>
                <w:szCs w:val="24"/>
                <w:lang w:eastAsia="en-GB"/>
              </w:rPr>
            </w:pPr>
          </w:p>
        </w:tc>
      </w:tr>
      <w:tr w:rsidR="00542070" w:rsidRPr="0009794B" w:rsidTr="002C16BB">
        <w:tc>
          <w:tcPr>
            <w:tcW w:w="1951" w:type="dxa"/>
          </w:tcPr>
          <w:p w:rsidR="00BA3438" w:rsidRPr="00BA3438" w:rsidRDefault="00BA3438" w:rsidP="008A5EB4">
            <w:pPr>
              <w:autoSpaceDE w:val="0"/>
              <w:autoSpaceDN w:val="0"/>
              <w:adjustRightInd w:val="0"/>
              <w:spacing w:afterLines="200"/>
              <w:contextualSpacing/>
              <w:rPr>
                <w:rFonts w:ascii="Verdana" w:eastAsiaTheme="minorHAnsi" w:hAnsi="Verdana" w:cs="Verdana"/>
                <w:b/>
                <w:bCs/>
                <w:sz w:val="16"/>
                <w:szCs w:val="16"/>
              </w:rPr>
            </w:pPr>
            <w:r w:rsidRPr="00BA3438">
              <w:rPr>
                <w:rFonts w:ascii="Verdana" w:eastAsiaTheme="minorHAnsi" w:hAnsi="Verdana" w:cs="Verdana"/>
                <w:b/>
                <w:bCs/>
                <w:sz w:val="16"/>
                <w:szCs w:val="16"/>
              </w:rPr>
              <w:t>Execution by two authorised signatories</w:t>
            </w:r>
          </w:p>
          <w:p w:rsidR="00683325" w:rsidRDefault="00542070" w:rsidP="008A5EB4">
            <w:pPr>
              <w:autoSpaceDE w:val="0"/>
              <w:autoSpaceDN w:val="0"/>
              <w:adjustRightInd w:val="0"/>
              <w:spacing w:afterLines="200"/>
              <w:contextualSpacing/>
              <w:rPr>
                <w:rFonts w:ascii="Verdana" w:eastAsiaTheme="minorHAnsi" w:hAnsi="Verdana" w:cs="Verdana"/>
                <w:sz w:val="16"/>
                <w:szCs w:val="16"/>
              </w:rPr>
            </w:pPr>
            <w:r w:rsidRPr="006E74E2">
              <w:rPr>
                <w:rFonts w:ascii="Verdana" w:eastAsiaTheme="minorHAnsi" w:hAnsi="Verdana" w:cs="Verdana"/>
                <w:sz w:val="16"/>
                <w:szCs w:val="16"/>
              </w:rPr>
              <w:t>However if a company does not have a seal then section 44(2) of the Companies act provides that the same affect will be achieved on behalf of a company by:</w:t>
            </w:r>
          </w:p>
          <w:p w:rsidR="00683325" w:rsidRDefault="00542070" w:rsidP="008A5EB4">
            <w:pPr>
              <w:autoSpaceDE w:val="0"/>
              <w:autoSpaceDN w:val="0"/>
              <w:adjustRightInd w:val="0"/>
              <w:spacing w:afterLines="200"/>
              <w:contextualSpacing/>
              <w:rPr>
                <w:rFonts w:ascii="Verdana" w:eastAsiaTheme="minorHAnsi" w:hAnsi="Verdana" w:cs="Verdana"/>
                <w:sz w:val="16"/>
                <w:szCs w:val="16"/>
              </w:rPr>
            </w:pPr>
            <w:r w:rsidRPr="006E74E2">
              <w:rPr>
                <w:rFonts w:ascii="SymbolMT" w:eastAsiaTheme="minorHAnsi" w:hAnsi="SymbolMT" w:cs="SymbolMT"/>
                <w:sz w:val="16"/>
                <w:szCs w:val="16"/>
              </w:rPr>
              <w:t xml:space="preserve">• </w:t>
            </w:r>
            <w:r w:rsidRPr="006E74E2">
              <w:rPr>
                <w:rFonts w:ascii="Verdana" w:eastAsiaTheme="minorHAnsi" w:hAnsi="Verdana" w:cs="Verdana"/>
                <w:sz w:val="16"/>
                <w:szCs w:val="16"/>
              </w:rPr>
              <w:t>"two authorised signatories" (section 44(2)(a)); or</w:t>
            </w: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p w:rsidR="00683325" w:rsidRDefault="00683325" w:rsidP="008A5EB4">
            <w:pPr>
              <w:autoSpaceDE w:val="0"/>
              <w:autoSpaceDN w:val="0"/>
              <w:adjustRightInd w:val="0"/>
              <w:spacing w:afterLines="200"/>
              <w:contextualSpacing/>
              <w:rPr>
                <w:rFonts w:ascii="Verdana" w:hAnsi="Verdana" w:cs="Dax-Light"/>
                <w:sz w:val="16"/>
                <w:szCs w:val="16"/>
                <w:lang w:eastAsia="en-GB"/>
              </w:rPr>
            </w:pPr>
          </w:p>
        </w:tc>
        <w:tc>
          <w:tcPr>
            <w:tcW w:w="6662" w:type="dxa"/>
          </w:tcPr>
          <w:p w:rsidR="00683325" w:rsidRDefault="00BA3438" w:rsidP="008A5EB4">
            <w:pPr>
              <w:autoSpaceDE w:val="0"/>
              <w:autoSpaceDN w:val="0"/>
              <w:adjustRightInd w:val="0"/>
              <w:spacing w:afterLines="200"/>
              <w:contextualSpacing/>
              <w:rPr>
                <w:rFonts w:ascii="Verdana" w:eastAsiaTheme="minorHAnsi" w:hAnsi="Verdana" w:cs="Verdana"/>
                <w:b/>
                <w:bCs/>
                <w:sz w:val="24"/>
                <w:szCs w:val="24"/>
              </w:rPr>
            </w:pPr>
            <w:r w:rsidRPr="00521EA4">
              <w:rPr>
                <w:rFonts w:ascii="Verdana" w:eastAsiaTheme="minorHAnsi" w:hAnsi="Verdana" w:cs="Verdana"/>
                <w:b/>
                <w:bCs/>
                <w:sz w:val="24"/>
                <w:szCs w:val="24"/>
              </w:rPr>
              <w:t>Execution by two authorised signatories</w:t>
            </w: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Executed as a deed by [</w:t>
            </w:r>
            <w:r w:rsidRPr="00521EA4">
              <w:rPr>
                <w:rFonts w:ascii="Verdana" w:eastAsiaTheme="minorHAnsi" w:hAnsi="Verdana" w:cs="Verdana"/>
                <w:b/>
                <w:bCs/>
                <w:sz w:val="24"/>
                <w:szCs w:val="24"/>
              </w:rPr>
              <w:t>NAME OF COMPANY</w:t>
            </w:r>
            <w:r w:rsidRPr="00521EA4">
              <w:rPr>
                <w:rFonts w:ascii="Verdana" w:eastAsiaTheme="minorHAnsi" w:hAnsi="Verdana" w:cs="Verdana"/>
                <w:sz w:val="24"/>
                <w:szCs w:val="24"/>
              </w:rPr>
              <w:t>]</w:t>
            </w: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acting by [a director and its</w:t>
            </w:r>
            <w:r w:rsidR="00956BC9" w:rsidRPr="00521EA4">
              <w:rPr>
                <w:rFonts w:ascii="Verdana" w:eastAsiaTheme="minorHAnsi" w:hAnsi="Verdana" w:cs="Verdana"/>
                <w:sz w:val="24"/>
                <w:szCs w:val="24"/>
              </w:rPr>
              <w:t xml:space="preserve"> </w:t>
            </w:r>
            <w:r w:rsidRPr="00521EA4">
              <w:rPr>
                <w:rFonts w:ascii="Verdana" w:eastAsiaTheme="minorHAnsi" w:hAnsi="Verdana" w:cs="Verdana"/>
                <w:sz w:val="24"/>
                <w:szCs w:val="24"/>
              </w:rPr>
              <w:t>secretary/two directors]:</w:t>
            </w:r>
          </w:p>
          <w:p w:rsidR="00683325" w:rsidRDefault="00683325" w:rsidP="008A5EB4">
            <w:pPr>
              <w:autoSpaceDE w:val="0"/>
              <w:autoSpaceDN w:val="0"/>
              <w:adjustRightInd w:val="0"/>
              <w:spacing w:afterLines="200"/>
              <w:contextualSpacing/>
              <w:rPr>
                <w:rFonts w:ascii="Verdana" w:eastAsiaTheme="minorHAnsi" w:hAnsi="Verdana" w:cs="Verdana"/>
                <w:sz w:val="24"/>
                <w:szCs w:val="24"/>
              </w:rPr>
            </w:pP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Director</w:t>
            </w:r>
          </w:p>
          <w:p w:rsidR="00683325" w:rsidRDefault="00956BC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eastAsiaTheme="minorHAnsi" w:hAnsi="Verdana" w:cs="Verdana"/>
                <w:sz w:val="24"/>
                <w:szCs w:val="24"/>
              </w:rPr>
            </w:pPr>
          </w:p>
          <w:p w:rsidR="00193989"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Director/Secretary</w:t>
            </w:r>
          </w:p>
          <w:p w:rsidR="00193989" w:rsidRDefault="00956BC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956BC9"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this............(day)of...............(month)............. (year)</w:t>
            </w: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p w:rsidR="00193989" w:rsidRDefault="00193989" w:rsidP="008A5EB4">
            <w:pPr>
              <w:autoSpaceDE w:val="0"/>
              <w:autoSpaceDN w:val="0"/>
              <w:adjustRightInd w:val="0"/>
              <w:spacing w:afterLines="200"/>
              <w:contextualSpacing/>
              <w:rPr>
                <w:rFonts w:ascii="Verdana" w:hAnsi="Verdana" w:cs="Dax-Regular"/>
                <w:color w:val="000000"/>
                <w:sz w:val="24"/>
                <w:szCs w:val="24"/>
                <w:lang w:eastAsia="en-GB"/>
              </w:rPr>
            </w:pPr>
          </w:p>
        </w:tc>
      </w:tr>
      <w:tr w:rsidR="00BA3438" w:rsidRPr="0009794B" w:rsidTr="002C16BB">
        <w:tc>
          <w:tcPr>
            <w:tcW w:w="1951" w:type="dxa"/>
          </w:tcPr>
          <w:p w:rsidR="00BA3438" w:rsidRPr="00BA3438" w:rsidRDefault="00BA3438" w:rsidP="008A5EB4">
            <w:pPr>
              <w:autoSpaceDE w:val="0"/>
              <w:autoSpaceDN w:val="0"/>
              <w:adjustRightInd w:val="0"/>
              <w:spacing w:afterLines="200"/>
              <w:contextualSpacing/>
              <w:rPr>
                <w:rFonts w:ascii="Verdana" w:eastAsiaTheme="minorHAnsi" w:hAnsi="Verdana" w:cs="Verdana"/>
                <w:b/>
                <w:bCs/>
                <w:sz w:val="16"/>
                <w:szCs w:val="16"/>
              </w:rPr>
            </w:pPr>
            <w:r w:rsidRPr="00BA3438">
              <w:rPr>
                <w:rFonts w:ascii="Verdana" w:eastAsiaTheme="minorHAnsi" w:hAnsi="Verdana" w:cs="Verdana"/>
                <w:b/>
                <w:bCs/>
                <w:sz w:val="16"/>
                <w:szCs w:val="16"/>
              </w:rPr>
              <w:lastRenderedPageBreak/>
              <w:t>Execution by one director</w:t>
            </w:r>
          </w:p>
          <w:p w:rsidR="00683325" w:rsidRDefault="00BA3438" w:rsidP="008A5EB4">
            <w:pPr>
              <w:autoSpaceDE w:val="0"/>
              <w:autoSpaceDN w:val="0"/>
              <w:adjustRightInd w:val="0"/>
              <w:spacing w:afterLines="200"/>
              <w:contextualSpacing/>
              <w:rPr>
                <w:rFonts w:ascii="Verdana" w:eastAsiaTheme="minorHAnsi" w:hAnsi="Verdana" w:cs="Verdana"/>
                <w:sz w:val="16"/>
                <w:szCs w:val="16"/>
              </w:rPr>
            </w:pPr>
            <w:r w:rsidRPr="006E74E2">
              <w:rPr>
                <w:rFonts w:ascii="SymbolMT" w:eastAsiaTheme="minorHAnsi" w:hAnsi="SymbolMT" w:cs="SymbolMT"/>
                <w:sz w:val="16"/>
                <w:szCs w:val="16"/>
              </w:rPr>
              <w:t xml:space="preserve">• </w:t>
            </w:r>
            <w:r w:rsidRPr="006E74E2">
              <w:rPr>
                <w:rFonts w:ascii="Verdana" w:eastAsiaTheme="minorHAnsi" w:hAnsi="Verdana" w:cs="Verdana"/>
                <w:sz w:val="16"/>
                <w:szCs w:val="16"/>
              </w:rPr>
              <w:t>one director, in the presence of a witness who</w:t>
            </w:r>
          </w:p>
          <w:p w:rsidR="00683325" w:rsidRDefault="00BA3438" w:rsidP="008A5EB4">
            <w:pPr>
              <w:autoSpaceDE w:val="0"/>
              <w:autoSpaceDN w:val="0"/>
              <w:adjustRightInd w:val="0"/>
              <w:spacing w:afterLines="200"/>
              <w:contextualSpacing/>
              <w:rPr>
                <w:rFonts w:ascii="Verdana" w:hAnsi="Verdana" w:cs="Dax-Light"/>
                <w:sz w:val="14"/>
                <w:szCs w:val="14"/>
                <w:lang w:eastAsia="en-GB"/>
              </w:rPr>
            </w:pPr>
            <w:proofErr w:type="gramStart"/>
            <w:r w:rsidRPr="006E74E2">
              <w:rPr>
                <w:rFonts w:ascii="Verdana" w:eastAsiaTheme="minorHAnsi" w:hAnsi="Verdana" w:cs="Verdana"/>
                <w:sz w:val="16"/>
                <w:szCs w:val="16"/>
              </w:rPr>
              <w:t>attests</w:t>
            </w:r>
            <w:proofErr w:type="gramEnd"/>
            <w:r w:rsidRPr="006E74E2">
              <w:rPr>
                <w:rFonts w:ascii="Verdana" w:eastAsiaTheme="minorHAnsi" w:hAnsi="Verdana" w:cs="Verdana"/>
                <w:sz w:val="16"/>
                <w:szCs w:val="16"/>
              </w:rPr>
              <w:t xml:space="preserve"> the director's signature (section 44(2)(b)).</w:t>
            </w:r>
          </w:p>
        </w:tc>
        <w:tc>
          <w:tcPr>
            <w:tcW w:w="6662" w:type="dxa"/>
          </w:tcPr>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Executed as a deed by[</w:t>
            </w:r>
            <w:r w:rsidRPr="00521EA4">
              <w:rPr>
                <w:rFonts w:ascii="Verdana" w:eastAsiaTheme="minorHAnsi" w:hAnsi="Verdana" w:cs="Verdana"/>
                <w:b/>
                <w:bCs/>
                <w:sz w:val="24"/>
                <w:szCs w:val="24"/>
              </w:rPr>
              <w:t>NAME OF COMPANY</w:t>
            </w:r>
            <w:r w:rsidRPr="00521EA4">
              <w:rPr>
                <w:rFonts w:ascii="Verdana" w:eastAsiaTheme="minorHAnsi" w:hAnsi="Verdana" w:cs="Verdana"/>
                <w:sz w:val="24"/>
                <w:szCs w:val="24"/>
              </w:rPr>
              <w:t>] acting by [</w:t>
            </w:r>
            <w:r w:rsidRPr="00521EA4">
              <w:rPr>
                <w:rFonts w:ascii="Verdana" w:eastAsiaTheme="minorHAnsi" w:hAnsi="Verdana" w:cs="Verdana"/>
                <w:b/>
                <w:bCs/>
                <w:sz w:val="24"/>
                <w:szCs w:val="24"/>
              </w:rPr>
              <w:t>NAME OF</w:t>
            </w:r>
            <w:r w:rsidR="008E7486" w:rsidRPr="00521EA4">
              <w:rPr>
                <w:rFonts w:ascii="Verdana" w:eastAsiaTheme="minorHAnsi" w:hAnsi="Verdana" w:cs="Verdana"/>
                <w:b/>
                <w:bCs/>
                <w:sz w:val="24"/>
                <w:szCs w:val="24"/>
              </w:rPr>
              <w:t xml:space="preserve"> </w:t>
            </w:r>
            <w:r w:rsidRPr="00521EA4">
              <w:rPr>
                <w:rFonts w:ascii="Verdana" w:eastAsiaTheme="minorHAnsi" w:hAnsi="Verdana" w:cs="Verdana"/>
                <w:b/>
                <w:bCs/>
                <w:sz w:val="24"/>
                <w:szCs w:val="24"/>
              </w:rPr>
              <w:t>DIRECTOR</w:t>
            </w:r>
            <w:r w:rsidRPr="00521EA4">
              <w:rPr>
                <w:rFonts w:ascii="Verdana" w:eastAsiaTheme="minorHAnsi" w:hAnsi="Verdana" w:cs="Verdana"/>
                <w:sz w:val="24"/>
                <w:szCs w:val="24"/>
              </w:rPr>
              <w:t xml:space="preserve">] </w:t>
            </w:r>
          </w:p>
          <w:p w:rsidR="00683325" w:rsidRDefault="00683325" w:rsidP="008A5EB4">
            <w:pPr>
              <w:autoSpaceDE w:val="0"/>
              <w:autoSpaceDN w:val="0"/>
              <w:adjustRightInd w:val="0"/>
              <w:spacing w:afterLines="200"/>
              <w:contextualSpacing/>
              <w:rPr>
                <w:rFonts w:ascii="Verdana" w:eastAsiaTheme="minorHAnsi" w:hAnsi="Verdana" w:cs="Verdana"/>
                <w:sz w:val="24"/>
                <w:szCs w:val="24"/>
              </w:rPr>
            </w:pPr>
          </w:p>
          <w:p w:rsidR="00683325" w:rsidRDefault="00BA3438"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Signature of directo</w:t>
            </w:r>
            <w:r w:rsidR="002175A1" w:rsidRPr="00521EA4">
              <w:rPr>
                <w:rFonts w:ascii="Verdana" w:eastAsiaTheme="minorHAnsi" w:hAnsi="Verdana" w:cs="Verdana"/>
                <w:sz w:val="24"/>
                <w:szCs w:val="24"/>
              </w:rPr>
              <w:t>r</w:t>
            </w:r>
          </w:p>
          <w:p w:rsidR="00683325" w:rsidRDefault="00956BC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956BC9" w:rsidP="008A5EB4">
            <w:pPr>
              <w:autoSpaceDE w:val="0"/>
              <w:autoSpaceDN w:val="0"/>
              <w:adjustRightInd w:val="0"/>
              <w:spacing w:afterLines="200"/>
              <w:contextualSpacing/>
              <w:rPr>
                <w:rFonts w:ascii="Verdana" w:hAnsi="Verdana" w:cs="Dax-Regular"/>
                <w:color w:val="000000"/>
                <w:sz w:val="24"/>
                <w:szCs w:val="24"/>
                <w:lang w:eastAsia="en-GB"/>
              </w:rPr>
            </w:pPr>
            <w:proofErr w:type="gramStart"/>
            <w:r w:rsidRPr="00521EA4">
              <w:rPr>
                <w:rFonts w:ascii="Verdana" w:hAnsi="Verdana" w:cs="Dax-Regular"/>
                <w:color w:val="000000"/>
                <w:sz w:val="24"/>
                <w:szCs w:val="24"/>
                <w:lang w:eastAsia="en-GB"/>
              </w:rPr>
              <w:t>on</w:t>
            </w:r>
            <w:proofErr w:type="gramEnd"/>
            <w:r w:rsidRPr="00521EA4">
              <w:rPr>
                <w:rFonts w:ascii="Verdana" w:hAnsi="Verdana" w:cs="Dax-Regular"/>
                <w:color w:val="000000"/>
                <w:sz w:val="24"/>
                <w:szCs w:val="24"/>
                <w:lang w:eastAsia="en-GB"/>
              </w:rPr>
              <w:t xml:space="preserve"> this............(day)of...............(month)............. (year)</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956BC9" w:rsidP="008A5EB4">
            <w:pPr>
              <w:autoSpaceDE w:val="0"/>
              <w:autoSpaceDN w:val="0"/>
              <w:adjustRightInd w:val="0"/>
              <w:spacing w:afterLines="200"/>
              <w:contextualSpacing/>
              <w:rPr>
                <w:rFonts w:ascii="Verdana" w:eastAsiaTheme="minorHAnsi" w:hAnsi="Verdana" w:cs="Verdana"/>
                <w:sz w:val="24"/>
                <w:szCs w:val="24"/>
              </w:rPr>
            </w:pPr>
            <w:r w:rsidRPr="00521EA4">
              <w:rPr>
                <w:rFonts w:ascii="Verdana" w:eastAsiaTheme="minorHAnsi" w:hAnsi="Verdana" w:cs="Verdana"/>
                <w:sz w:val="24"/>
                <w:szCs w:val="24"/>
              </w:rPr>
              <w:t>in the presence of:</w:t>
            </w:r>
          </w:p>
          <w:p w:rsidR="00683325" w:rsidRDefault="00683325" w:rsidP="008A5EB4">
            <w:pPr>
              <w:autoSpaceDE w:val="0"/>
              <w:autoSpaceDN w:val="0"/>
              <w:adjustRightInd w:val="0"/>
              <w:spacing w:afterLines="200"/>
              <w:contextualSpacing/>
              <w:rPr>
                <w:rFonts w:ascii="Verdana" w:eastAsiaTheme="minorHAnsi" w:hAnsi="Verdana" w:cs="Verdana"/>
                <w:sz w:val="24"/>
                <w:szCs w:val="24"/>
              </w:rPr>
            </w:pPr>
          </w:p>
          <w:p w:rsidR="00683325" w:rsidRDefault="00BA3438"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name:</w:t>
            </w:r>
          </w:p>
          <w:p w:rsidR="00683325" w:rsidRDefault="00BA3438"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r w:rsidR="00641AA9"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color w:val="000000"/>
                <w:sz w:val="24"/>
                <w:szCs w:val="24"/>
                <w:lang w:eastAsia="en-GB"/>
              </w:rPr>
            </w:pPr>
          </w:p>
          <w:p w:rsidR="00683325" w:rsidRDefault="00BA3438"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Witness’s address:</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41AA9" w:rsidP="008A5EB4">
            <w:pPr>
              <w:autoSpaceDE w:val="0"/>
              <w:autoSpaceDN w:val="0"/>
              <w:adjustRightInd w:val="0"/>
              <w:spacing w:afterLines="200"/>
              <w:contextualSpacing/>
              <w:rPr>
                <w:rFonts w:ascii="Verdana" w:hAnsi="Verdana" w:cs="Dax-Regular"/>
                <w:color w:val="000000"/>
                <w:sz w:val="24"/>
                <w:szCs w:val="24"/>
                <w:lang w:eastAsia="en-GB"/>
              </w:rPr>
            </w:pPr>
            <w:r w:rsidRPr="00521EA4">
              <w:rPr>
                <w:rFonts w:ascii="Verdana" w:hAnsi="Verdana" w:cs="Dax-Regular"/>
                <w:color w:val="000000"/>
                <w:sz w:val="24"/>
                <w:szCs w:val="24"/>
                <w:lang w:eastAsia="en-GB"/>
              </w:rPr>
              <w:t>.........................................................................</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tc>
      </w:tr>
      <w:tr w:rsidR="00122E8C" w:rsidRPr="0009794B" w:rsidTr="002C16BB">
        <w:tc>
          <w:tcPr>
            <w:tcW w:w="1951" w:type="dxa"/>
          </w:tcPr>
          <w:p w:rsidR="00122E8C" w:rsidRPr="0009794B" w:rsidRDefault="00122E8C" w:rsidP="008A5EB4">
            <w:pPr>
              <w:autoSpaceDE w:val="0"/>
              <w:autoSpaceDN w:val="0"/>
              <w:adjustRightInd w:val="0"/>
              <w:spacing w:afterLines="200"/>
              <w:contextualSpacing/>
              <w:rPr>
                <w:rFonts w:ascii="Verdana" w:hAnsi="Verdana" w:cs="Dax-Light"/>
                <w:sz w:val="14"/>
                <w:szCs w:val="14"/>
                <w:lang w:eastAsia="en-GB"/>
              </w:rPr>
            </w:pPr>
          </w:p>
        </w:tc>
        <w:tc>
          <w:tcPr>
            <w:tcW w:w="6662" w:type="dxa"/>
          </w:tcPr>
          <w:p w:rsidR="00683325" w:rsidRDefault="00EA5901" w:rsidP="008A5EB4">
            <w:pPr>
              <w:spacing w:afterLines="200"/>
              <w:contextualSpacing/>
              <w:rPr>
                <w:rFonts w:ascii="Verdana" w:hAnsi="Verdana"/>
                <w:sz w:val="24"/>
                <w:szCs w:val="24"/>
              </w:rPr>
            </w:pPr>
            <w:r w:rsidRPr="00521EA4">
              <w:rPr>
                <w:rFonts w:ascii="Verdana" w:hAnsi="Verdana"/>
                <w:sz w:val="24"/>
                <w:szCs w:val="24"/>
              </w:rPr>
              <w:t xml:space="preserve">© Crown copyright 2014. You may re-use this document/publication (not including the Royal Arms and other departmental or agency logos) free of charge in any format or medium. You must re-use it accurately and not in a misleading context. The material must be acknowledged as Crown copyright and you must give the title of the source document/publication. </w:t>
            </w:r>
          </w:p>
          <w:p w:rsidR="00683325" w:rsidRDefault="00683325" w:rsidP="008A5EB4">
            <w:pPr>
              <w:autoSpaceDE w:val="0"/>
              <w:autoSpaceDN w:val="0"/>
              <w:adjustRightInd w:val="0"/>
              <w:spacing w:afterLines="200"/>
              <w:contextualSpacing/>
              <w:rPr>
                <w:rFonts w:ascii="Verdana" w:hAnsi="Verdana" w:cs="Dax-Regular"/>
                <w:sz w:val="24"/>
                <w:szCs w:val="24"/>
                <w:lang w:eastAsia="en-GB"/>
              </w:rPr>
            </w:pPr>
          </w:p>
        </w:tc>
      </w:tr>
    </w:tbl>
    <w:p w:rsidR="00A33A83" w:rsidRPr="00641AA9" w:rsidRDefault="000A273E" w:rsidP="00A33A83">
      <w:pPr>
        <w:pStyle w:val="Heading2"/>
        <w:spacing w:before="0" w:line="240" w:lineRule="auto"/>
        <w:rPr>
          <w:rStyle w:val="Hyperlink"/>
          <w:rFonts w:eastAsia="Verdana" w:cs="Verdana"/>
          <w:b w:val="0"/>
          <w:bCs w:val="0"/>
          <w:color w:val="00B0F0"/>
          <w:szCs w:val="40"/>
          <w:u w:val="none"/>
        </w:rPr>
      </w:pPr>
      <w:r w:rsidRPr="0009794B">
        <w:br w:type="page"/>
      </w:r>
      <w:hyperlink w:anchor="_Contents" w:history="1">
        <w:r w:rsidR="00A33A83" w:rsidRPr="00641AA9">
          <w:rPr>
            <w:color w:val="00B0F0"/>
            <w:sz w:val="40"/>
          </w:rPr>
          <w:t>Useful supporting documents</w:t>
        </w:r>
      </w:hyperlink>
    </w:p>
    <w:p w:rsidR="00A33A83" w:rsidRDefault="00A33A83" w:rsidP="00A33A83">
      <w:pPr>
        <w:pStyle w:val="NoSpacing"/>
      </w:pPr>
    </w:p>
    <w:p w:rsidR="00A33A83" w:rsidRPr="00A33A83" w:rsidRDefault="00A33A83" w:rsidP="00A33A83">
      <w:pPr>
        <w:pStyle w:val="NoSpacing"/>
        <w:rPr>
          <w:rFonts w:ascii="Verdana" w:hAnsi="Verdana"/>
          <w:i/>
          <w:color w:val="FF00FF"/>
          <w:sz w:val="24"/>
          <w:szCs w:val="24"/>
        </w:rPr>
      </w:pPr>
    </w:p>
    <w:p w:rsidR="00A33A83" w:rsidRDefault="00A33A83" w:rsidP="00A33A83">
      <w:pPr>
        <w:pStyle w:val="NoSpacing"/>
        <w:rPr>
          <w:rFonts w:ascii="Verdana" w:eastAsia="Times New Roman" w:hAnsi="Verdana"/>
          <w:color w:val="000000"/>
          <w:sz w:val="20"/>
          <w:szCs w:val="24"/>
          <w:lang w:eastAsia="en-GB"/>
        </w:rPr>
      </w:pPr>
      <w:r w:rsidRPr="00A33A83">
        <w:rPr>
          <w:rFonts w:ascii="Verdana" w:hAnsi="Verdana"/>
          <w:i/>
          <w:color w:val="FF00FF"/>
          <w:sz w:val="24"/>
          <w:szCs w:val="24"/>
        </w:rPr>
        <w:t xml:space="preserve">Registering as a charity in Northern Ireland </w:t>
      </w:r>
    </w:p>
    <w:p w:rsidR="00A33A83" w:rsidRPr="00A33A83" w:rsidRDefault="00A33A83" w:rsidP="00A33A83">
      <w:pPr>
        <w:pStyle w:val="NoSpacing"/>
        <w:rPr>
          <w:rFonts w:ascii="Verdana" w:hAnsi="Verdana"/>
          <w:i/>
          <w:color w:val="FF00FF"/>
          <w:sz w:val="24"/>
          <w:szCs w:val="24"/>
        </w:rPr>
      </w:pPr>
    </w:p>
    <w:p w:rsidR="00A33A83" w:rsidRDefault="00A33A83" w:rsidP="00A33A83">
      <w:pPr>
        <w:rPr>
          <w:rFonts w:ascii="Verdana" w:eastAsia="Times New Roman" w:hAnsi="Verdana"/>
          <w:color w:val="000000"/>
          <w:sz w:val="20"/>
          <w:szCs w:val="24"/>
          <w:lang w:eastAsia="en-GB"/>
        </w:rPr>
      </w:pPr>
      <w:r w:rsidRPr="00A33A83">
        <w:rPr>
          <w:rFonts w:ascii="Verdana" w:hAnsi="Verdana"/>
          <w:i/>
          <w:color w:val="FF00FF"/>
          <w:sz w:val="24"/>
          <w:szCs w:val="24"/>
        </w:rPr>
        <w:t xml:space="preserve">Running your charity </w:t>
      </w:r>
    </w:p>
    <w:p w:rsidR="00A33A83" w:rsidRPr="00A33A83" w:rsidRDefault="00A33A83" w:rsidP="00A33A83">
      <w:pPr>
        <w:rPr>
          <w:rFonts w:eastAsia="Times New Roman"/>
          <w:color w:val="000000"/>
          <w:lang w:eastAsia="en-GB"/>
        </w:rPr>
      </w:pPr>
      <w:r w:rsidRPr="00A33A83">
        <w:rPr>
          <w:rFonts w:ascii="Verdana" w:hAnsi="Verdana"/>
          <w:i/>
          <w:color w:val="FF00FF"/>
          <w:sz w:val="24"/>
          <w:szCs w:val="24"/>
        </w:rPr>
        <w:t>Requesting a scheme</w:t>
      </w:r>
      <w:r>
        <w:rPr>
          <w:rFonts w:ascii="Verdana" w:hAnsi="Verdana"/>
          <w:i/>
          <w:color w:val="FF00FF"/>
          <w:sz w:val="24"/>
          <w:szCs w:val="24"/>
        </w:rPr>
        <w:t xml:space="preserve"> </w:t>
      </w:r>
    </w:p>
    <w:p w:rsidR="00A33A83" w:rsidRPr="00A33A83" w:rsidRDefault="00A33A83" w:rsidP="00A33A83">
      <w:pPr>
        <w:rPr>
          <w:rFonts w:eastAsia="Times New Roman"/>
          <w:color w:val="000000"/>
          <w:lang w:eastAsia="en-GB"/>
        </w:rPr>
      </w:pPr>
      <w:r w:rsidRPr="00A33A83">
        <w:rPr>
          <w:rFonts w:ascii="Verdana" w:eastAsiaTheme="minorEastAsia" w:hAnsi="Verdana" w:cstheme="minorBidi"/>
          <w:i/>
          <w:color w:val="FF00FF"/>
          <w:sz w:val="24"/>
          <w:szCs w:val="24"/>
          <w:lang w:val="en-US"/>
        </w:rPr>
        <w:t>Model constitution for charitable associations</w:t>
      </w:r>
      <w:r>
        <w:rPr>
          <w:rFonts w:ascii="Verdana" w:eastAsia="Times New Roman" w:hAnsi="Verdana"/>
          <w:color w:val="000000"/>
          <w:sz w:val="20"/>
          <w:szCs w:val="24"/>
          <w:lang w:eastAsia="en-GB"/>
        </w:rPr>
        <w:t xml:space="preserve"> </w:t>
      </w:r>
    </w:p>
    <w:p w:rsidR="00A33A83" w:rsidRPr="00A33A83" w:rsidRDefault="00A33A83" w:rsidP="00A33A83">
      <w:pPr>
        <w:rPr>
          <w:rFonts w:eastAsia="Times New Roman"/>
          <w:color w:val="000000"/>
          <w:lang w:eastAsia="en-GB"/>
        </w:rPr>
      </w:pPr>
      <w:r w:rsidRPr="00A33A83">
        <w:rPr>
          <w:rFonts w:ascii="Verdana" w:eastAsiaTheme="minorEastAsia" w:hAnsi="Verdana" w:cstheme="minorBidi"/>
          <w:i/>
          <w:color w:val="FF00FF"/>
          <w:sz w:val="24"/>
          <w:szCs w:val="24"/>
          <w:lang w:val="en-US"/>
        </w:rPr>
        <w:t>Model constitution for small unincorporated associations</w:t>
      </w:r>
      <w:r>
        <w:rPr>
          <w:rFonts w:ascii="Verdana" w:eastAsia="Times New Roman" w:hAnsi="Verdana"/>
          <w:color w:val="000000"/>
          <w:sz w:val="20"/>
          <w:szCs w:val="24"/>
          <w:lang w:eastAsia="en-GB"/>
        </w:rPr>
        <w:t xml:space="preserve"> </w:t>
      </w:r>
    </w:p>
    <w:p w:rsidR="00A33A83" w:rsidRPr="00A33A83" w:rsidRDefault="00A33A83" w:rsidP="00A33A83">
      <w:pPr>
        <w:rPr>
          <w:rFonts w:eastAsia="Times New Roman"/>
          <w:color w:val="000000"/>
          <w:lang w:eastAsia="en-GB"/>
        </w:rPr>
      </w:pPr>
      <w:r w:rsidRPr="00A33A83">
        <w:rPr>
          <w:rFonts w:ascii="Verdana" w:eastAsiaTheme="minorEastAsia" w:hAnsi="Verdana" w:cstheme="minorBidi"/>
          <w:i/>
          <w:color w:val="FF00FF"/>
          <w:sz w:val="24"/>
          <w:szCs w:val="24"/>
          <w:lang w:val="en-US"/>
        </w:rPr>
        <w:t>Model memorandum and articles of association for charitable purposes</w:t>
      </w:r>
      <w:r>
        <w:rPr>
          <w:rFonts w:ascii="Verdana" w:eastAsia="Times New Roman" w:hAnsi="Verdana"/>
          <w:color w:val="000000"/>
          <w:sz w:val="20"/>
          <w:szCs w:val="24"/>
          <w:lang w:eastAsia="en-GB"/>
        </w:rPr>
        <w:t xml:space="preserve"> </w:t>
      </w:r>
    </w:p>
    <w:p w:rsidR="007F00FC" w:rsidRPr="0009794B" w:rsidRDefault="000A273E" w:rsidP="000A273E">
      <w:pPr>
        <w:pStyle w:val="Heading2"/>
        <w:spacing w:before="0" w:line="240" w:lineRule="auto"/>
        <w:rPr>
          <w:color w:val="00B0F0"/>
          <w:sz w:val="40"/>
          <w:szCs w:val="40"/>
        </w:rPr>
      </w:pPr>
      <w:r w:rsidRPr="0009794B">
        <w:rPr>
          <w:color w:val="00B0F0"/>
          <w:sz w:val="40"/>
          <w:szCs w:val="40"/>
        </w:rPr>
        <w:lastRenderedPageBreak/>
        <w:t>Glossary</w:t>
      </w:r>
    </w:p>
    <w:tbl>
      <w:tblPr>
        <w:tblStyle w:val="LightShading-Accent11"/>
        <w:tblW w:w="9354" w:type="dxa"/>
        <w:tblBorders>
          <w:top w:val="single" w:sz="8" w:space="0" w:color="92D050"/>
          <w:left w:val="single" w:sz="6" w:space="0" w:color="92D050"/>
          <w:bottom w:val="single" w:sz="8" w:space="0" w:color="92D050"/>
          <w:right w:val="single" w:sz="8" w:space="0" w:color="92D050"/>
          <w:insideH w:val="single" w:sz="6" w:space="0" w:color="92D050"/>
        </w:tblBorders>
        <w:tblLayout w:type="fixed"/>
        <w:tblLook w:val="0220"/>
      </w:tblPr>
      <w:tblGrid>
        <w:gridCol w:w="2324"/>
        <w:gridCol w:w="7030"/>
      </w:tblGrid>
      <w:tr w:rsidR="004F1936" w:rsidRPr="0009794B" w:rsidTr="00BF5C62">
        <w:trPr>
          <w:cnfStyle w:val="100000000000"/>
          <w:trHeight w:val="510"/>
          <w:tblHeader/>
        </w:trPr>
        <w:tc>
          <w:tcPr>
            <w:cnfStyle w:val="000010000000"/>
            <w:tcW w:w="2324" w:type="dxa"/>
            <w:tcBorders>
              <w:top w:val="none" w:sz="0" w:space="0" w:color="auto"/>
              <w:left w:val="none" w:sz="0" w:space="0" w:color="auto"/>
              <w:bottom w:val="none" w:sz="0" w:space="0" w:color="auto"/>
              <w:right w:val="none" w:sz="0" w:space="0" w:color="auto"/>
            </w:tcBorders>
            <w:shd w:val="clear" w:color="auto" w:fill="92D050"/>
            <w:vAlign w:val="center"/>
          </w:tcPr>
          <w:p w:rsidR="004F1936" w:rsidRPr="00575496" w:rsidRDefault="004F1936" w:rsidP="008A5EB4">
            <w:pPr>
              <w:pStyle w:val="Heading1"/>
              <w:spacing w:before="0" w:afterLines="200"/>
              <w:contextualSpacing/>
              <w:outlineLvl w:val="0"/>
              <w:rPr>
                <w:rFonts w:ascii="Verdana" w:hAnsi="Verdana"/>
                <w:color w:val="auto"/>
              </w:rPr>
            </w:pPr>
            <w:r w:rsidRPr="00575496">
              <w:rPr>
                <w:rFonts w:ascii="Verdana" w:hAnsi="Verdana"/>
                <w:color w:val="auto"/>
              </w:rPr>
              <w:t>Term</w:t>
            </w:r>
          </w:p>
        </w:tc>
        <w:tc>
          <w:tcPr>
            <w:tcW w:w="7030" w:type="dxa"/>
            <w:tcBorders>
              <w:top w:val="none" w:sz="0" w:space="0" w:color="auto"/>
              <w:left w:val="none" w:sz="0" w:space="0" w:color="auto"/>
              <w:bottom w:val="none" w:sz="0" w:space="0" w:color="auto"/>
              <w:right w:val="none" w:sz="0" w:space="0" w:color="auto"/>
            </w:tcBorders>
            <w:shd w:val="clear" w:color="auto" w:fill="92D050"/>
            <w:vAlign w:val="center"/>
          </w:tcPr>
          <w:p w:rsidR="00683325" w:rsidRDefault="004F1936" w:rsidP="008A5EB4">
            <w:pPr>
              <w:pStyle w:val="Heading1"/>
              <w:spacing w:before="0" w:afterLines="200"/>
              <w:contextualSpacing/>
              <w:outlineLvl w:val="0"/>
              <w:cnfStyle w:val="100000000000"/>
              <w:rPr>
                <w:rFonts w:ascii="Verdana" w:hAnsi="Verdana"/>
                <w:color w:val="auto"/>
              </w:rPr>
            </w:pPr>
            <w:r w:rsidRPr="00575496">
              <w:rPr>
                <w:rFonts w:ascii="Verdana" w:hAnsi="Verdana"/>
                <w:color w:val="auto"/>
              </w:rPr>
              <w:t>Definition</w:t>
            </w:r>
          </w:p>
        </w:tc>
      </w:tr>
      <w:tr w:rsidR="004F1936" w:rsidRPr="0009794B" w:rsidTr="00BF5C62">
        <w:trPr>
          <w:trHeight w:val="680"/>
        </w:trPr>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7" w:name="_Approved_governing_document"/>
            <w:bookmarkStart w:id="8" w:name="approved_gd"/>
            <w:bookmarkEnd w:id="7"/>
            <w:r w:rsidRPr="00BF5C62">
              <w:rPr>
                <w:rFonts w:ascii="Verdana" w:hAnsi="Verdana"/>
                <w:color w:val="00B050"/>
              </w:rPr>
              <w:t>Approved governing document</w:t>
            </w:r>
            <w:bookmarkEnd w:id="8"/>
          </w:p>
        </w:tc>
        <w:tc>
          <w:tcPr>
            <w:tcW w:w="7030" w:type="dxa"/>
            <w:vAlign w:val="center"/>
          </w:tcPr>
          <w:p w:rsidR="00683325" w:rsidRDefault="00683325" w:rsidP="008A5EB4">
            <w:pPr>
              <w:pStyle w:val="NoSpacing"/>
              <w:keepNext/>
              <w:spacing w:afterLines="200" w:line="276" w:lineRule="auto"/>
              <w:contextualSpacing/>
              <w:cnfStyle w:val="000000000000"/>
              <w:rPr>
                <w:rFonts w:ascii="Verdana" w:hAnsi="Verdana" w:cs="Times New Roman"/>
                <w:color w:val="auto"/>
                <w:sz w:val="24"/>
                <w:szCs w:val="24"/>
              </w:rPr>
            </w:pPr>
          </w:p>
          <w:p w:rsidR="00683325" w:rsidRDefault="00D53CFC" w:rsidP="008A5EB4">
            <w:pPr>
              <w:pStyle w:val="NoSpacing"/>
              <w:keepNext/>
              <w:spacing w:afterLines="200" w:line="276" w:lineRule="auto"/>
              <w:contextualSpacing/>
              <w:cnfStyle w:val="000000000000"/>
              <w:rPr>
                <w:rFonts w:ascii="Verdana" w:hAnsi="Verdana" w:cs="Times New Roman"/>
                <w:b/>
                <w:bCs/>
                <w:color w:val="auto"/>
                <w:sz w:val="24"/>
                <w:szCs w:val="24"/>
              </w:rPr>
            </w:pPr>
            <w:r>
              <w:rPr>
                <w:rFonts w:ascii="Verdana" w:hAnsi="Verdana"/>
                <w:color w:val="auto"/>
                <w:sz w:val="24"/>
                <w:szCs w:val="24"/>
              </w:rPr>
              <w:t xml:space="preserve">Is a governing document which </w:t>
            </w:r>
            <w:r w:rsidRPr="0067044B">
              <w:rPr>
                <w:rFonts w:ascii="Verdana" w:hAnsi="Verdana"/>
                <w:color w:val="auto"/>
                <w:sz w:val="24"/>
                <w:szCs w:val="24"/>
              </w:rPr>
              <w:t xml:space="preserve">must be agreed with a parent or sponsoring body (often an umbrella body) and </w:t>
            </w:r>
            <w:r>
              <w:rPr>
                <w:rFonts w:ascii="Verdana" w:hAnsi="Verdana"/>
                <w:color w:val="auto"/>
                <w:sz w:val="24"/>
                <w:szCs w:val="24"/>
              </w:rPr>
              <w:t xml:space="preserve">approved </w:t>
            </w:r>
            <w:r w:rsidRPr="0067044B">
              <w:rPr>
                <w:rFonts w:ascii="Verdana" w:hAnsi="Verdana"/>
                <w:color w:val="auto"/>
                <w:sz w:val="24"/>
                <w:szCs w:val="24"/>
              </w:rPr>
              <w:t xml:space="preserve">by the Commission as one that is suitable for </w:t>
            </w:r>
            <w:proofErr w:type="gramStart"/>
            <w:r w:rsidRPr="0067044B">
              <w:rPr>
                <w:rFonts w:ascii="Verdana" w:hAnsi="Verdana"/>
                <w:color w:val="auto"/>
                <w:sz w:val="24"/>
                <w:szCs w:val="24"/>
              </w:rPr>
              <w:t>registration.</w:t>
            </w:r>
            <w:proofErr w:type="gramEnd"/>
          </w:p>
        </w:tc>
      </w:tr>
      <w:tr w:rsidR="004F1936" w:rsidRPr="0009794B" w:rsidTr="00BF5C62">
        <w:trPr>
          <w:trHeight w:val="680"/>
        </w:trPr>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9" w:name="_Beneficiaries"/>
            <w:bookmarkStart w:id="10" w:name="_Branch"/>
            <w:bookmarkEnd w:id="9"/>
            <w:bookmarkEnd w:id="10"/>
            <w:r w:rsidRPr="00BF5C62">
              <w:rPr>
                <w:rFonts w:ascii="Verdana" w:hAnsi="Verdana"/>
                <w:color w:val="00B050"/>
              </w:rPr>
              <w:t>Assets</w:t>
            </w:r>
          </w:p>
        </w:tc>
        <w:tc>
          <w:tcPr>
            <w:tcW w:w="7030" w:type="dxa"/>
            <w:vAlign w:val="center"/>
          </w:tcPr>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 xml:space="preserve">Assets can include, cash, investments, land and buildings stocks and shares or an intangible </w:t>
            </w:r>
            <w:r w:rsidR="00BF5C62" w:rsidRPr="00BE178C">
              <w:rPr>
                <w:rFonts w:ascii="Verdana" w:hAnsi="Verdana"/>
                <w:color w:val="auto"/>
                <w:sz w:val="24"/>
                <w:szCs w:val="24"/>
              </w:rPr>
              <w:t>asset</w:t>
            </w:r>
            <w:r w:rsidRPr="00BE178C">
              <w:rPr>
                <w:rFonts w:ascii="Verdana" w:hAnsi="Verdana"/>
                <w:color w:val="auto"/>
                <w:sz w:val="24"/>
                <w:szCs w:val="24"/>
              </w:rPr>
              <w:t xml:space="preserve"> such as patents, copyrights, trademarks or licences.</w:t>
            </w:r>
          </w:p>
        </w:tc>
      </w:tr>
      <w:tr w:rsidR="004F1936" w:rsidRPr="0009794B" w:rsidTr="00BF5C62">
        <w:trPr>
          <w:trHeight w:val="2324"/>
        </w:trPr>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11" w:name="Charitable_company"/>
            <w:r w:rsidRPr="00BF5C62">
              <w:rPr>
                <w:rFonts w:ascii="Verdana" w:hAnsi="Verdana"/>
                <w:color w:val="00B050"/>
              </w:rPr>
              <w:t>Charitable company</w:t>
            </w:r>
            <w:bookmarkEnd w:id="11"/>
          </w:p>
        </w:tc>
        <w:tc>
          <w:tcPr>
            <w:tcW w:w="7030" w:type="dxa"/>
            <w:vAlign w:val="center"/>
          </w:tcPr>
          <w:p w:rsidR="00683325" w:rsidRDefault="00683325" w:rsidP="008A5EB4">
            <w:pPr>
              <w:pStyle w:val="NoSpacing"/>
              <w:keepNext/>
              <w:spacing w:afterLines="200" w:line="276" w:lineRule="auto"/>
              <w:contextualSpacing/>
              <w:cnfStyle w:val="000000000000"/>
              <w:rPr>
                <w:rFonts w:ascii="Verdana" w:hAnsi="Verdana" w:cs="Times New Roman"/>
                <w:color w:val="auto"/>
                <w:sz w:val="24"/>
                <w:szCs w:val="24"/>
              </w:rPr>
            </w:pPr>
          </w:p>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This is a charity, which is formed and registered under the Companies Act 2006, or any companies that were already established under previous legislation. Charitable companies are registered with Companies House. It will usually have memorandum and articles of association as its governing document and it has its own legal identity. It must be established for exclusively charitable purposes.</w:t>
            </w:r>
          </w:p>
        </w:tc>
      </w:tr>
      <w:tr w:rsidR="004F1936" w:rsidRPr="0009794B" w:rsidTr="00BF5C62">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12" w:name="_Charitable_purpose"/>
            <w:bookmarkStart w:id="13" w:name="charitable_purposes"/>
            <w:bookmarkEnd w:id="12"/>
            <w:r w:rsidRPr="00BF5C62">
              <w:rPr>
                <w:rFonts w:ascii="Verdana" w:hAnsi="Verdana"/>
                <w:color w:val="00B050"/>
              </w:rPr>
              <w:t>Charitable purpose</w:t>
            </w:r>
            <w:bookmarkEnd w:id="13"/>
          </w:p>
        </w:tc>
        <w:tc>
          <w:tcPr>
            <w:tcW w:w="7030" w:type="dxa"/>
            <w:vAlign w:val="center"/>
          </w:tcPr>
          <w:p w:rsidR="00683325" w:rsidRDefault="00683325" w:rsidP="008A5EB4">
            <w:pPr>
              <w:pStyle w:val="NoSpacing"/>
              <w:keepNext/>
              <w:spacing w:afterLines="200" w:line="276" w:lineRule="auto"/>
              <w:contextualSpacing/>
              <w:cnfStyle w:val="000000000000"/>
              <w:rPr>
                <w:rFonts w:ascii="Verdana" w:hAnsi="Verdana" w:cs="Times New Roman"/>
                <w:color w:val="auto"/>
                <w:sz w:val="24"/>
                <w:szCs w:val="24"/>
              </w:rPr>
            </w:pPr>
          </w:p>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This is defined by section 2 of the Charities Act (Northern Ireland) 2008 (as amended) as one that:</w:t>
            </w:r>
          </w:p>
          <w:p w:rsidR="00683325" w:rsidRDefault="004F1936" w:rsidP="008A5EB4">
            <w:pPr>
              <w:keepNext/>
              <w:spacing w:afterLines="200"/>
              <w:contextualSpacing/>
              <w:cnfStyle w:val="000000000000"/>
              <w:rPr>
                <w:rFonts w:ascii="Verdana" w:hAnsi="Verdana"/>
                <w:color w:val="auto"/>
                <w:sz w:val="24"/>
                <w:szCs w:val="24"/>
              </w:rPr>
            </w:pPr>
            <w:r w:rsidRPr="00BE178C">
              <w:rPr>
                <w:rFonts w:ascii="Verdana" w:hAnsi="Verdana"/>
                <w:color w:val="auto"/>
                <w:sz w:val="24"/>
                <w:szCs w:val="24"/>
              </w:rPr>
              <w:t xml:space="preserve">• falls under one or more of the list of 12 descriptions of purposes set out in section 2(2) of the Charities Act </w:t>
            </w:r>
          </w:p>
          <w:p w:rsidR="00683325" w:rsidRDefault="004F1936" w:rsidP="008A5EB4">
            <w:pPr>
              <w:keepNext/>
              <w:spacing w:afterLines="200"/>
              <w:contextualSpacing/>
              <w:cnfStyle w:val="000000000000"/>
              <w:rPr>
                <w:rFonts w:ascii="Verdana" w:hAnsi="Verdana"/>
                <w:color w:val="auto"/>
                <w:sz w:val="24"/>
                <w:szCs w:val="24"/>
              </w:rPr>
            </w:pPr>
            <w:r w:rsidRPr="00BE178C">
              <w:rPr>
                <w:rFonts w:ascii="Verdana" w:hAnsi="Verdana"/>
                <w:color w:val="auto"/>
                <w:sz w:val="24"/>
                <w:szCs w:val="24"/>
              </w:rPr>
              <w:t>• is for the public benefit.</w:t>
            </w:r>
          </w:p>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To be a charity, an organisation must have purposes which are exclusively charitable in law.</w:t>
            </w:r>
          </w:p>
        </w:tc>
      </w:tr>
      <w:tr w:rsidR="004F1936" w:rsidRPr="0009794B" w:rsidTr="00BF5C62">
        <w:trPr>
          <w:trHeight w:val="1090"/>
        </w:trPr>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14" w:name="_Charities_Act_(Northern"/>
            <w:bookmarkStart w:id="15" w:name="_Charities_Act_(Northern_1"/>
            <w:bookmarkStart w:id="16" w:name="_Charity_trustees"/>
            <w:bookmarkStart w:id="17" w:name="_Charities_Act"/>
            <w:bookmarkEnd w:id="14"/>
            <w:bookmarkEnd w:id="15"/>
            <w:bookmarkEnd w:id="16"/>
            <w:bookmarkEnd w:id="17"/>
            <w:r w:rsidRPr="00BF5C62">
              <w:rPr>
                <w:rFonts w:ascii="Verdana" w:hAnsi="Verdana"/>
                <w:color w:val="00B050"/>
              </w:rPr>
              <w:lastRenderedPageBreak/>
              <w:t xml:space="preserve">Charities Act </w:t>
            </w:r>
          </w:p>
        </w:tc>
        <w:tc>
          <w:tcPr>
            <w:tcW w:w="7030" w:type="dxa"/>
            <w:vAlign w:val="center"/>
          </w:tcPr>
          <w:p w:rsidR="00683325" w:rsidRDefault="004F1936" w:rsidP="008A5EB4">
            <w:pPr>
              <w:pStyle w:val="NoSpacing"/>
              <w:keepNext/>
              <w:spacing w:afterLines="200" w:line="276" w:lineRule="auto"/>
              <w:contextualSpacing/>
              <w:cnfStyle w:val="000000000000"/>
              <w:rPr>
                <w:rFonts w:ascii="Verdana" w:hAnsi="Verdana" w:cs="Times New Roman"/>
                <w:color w:val="00B0F0"/>
                <w:sz w:val="24"/>
                <w:szCs w:val="24"/>
              </w:rPr>
            </w:pPr>
            <w:r w:rsidRPr="00BE178C">
              <w:rPr>
                <w:rFonts w:ascii="Verdana" w:hAnsi="Verdana"/>
                <w:color w:val="000000" w:themeColor="text1"/>
                <w:sz w:val="24"/>
                <w:szCs w:val="24"/>
              </w:rPr>
              <w:t xml:space="preserve">References to ‘the Charities Act’ are to the Charities Act (Northern Ireland) 2008 (as amended by the Charities Act (Northern Ireland) 2013)).  The full content of the Charities Act can be found at </w:t>
            </w:r>
            <w:hyperlink r:id="rId20" w:history="1">
              <w:r w:rsidRPr="00BE178C">
                <w:rPr>
                  <w:rStyle w:val="Hyperlink"/>
                  <w:rFonts w:ascii="Verdana" w:hAnsi="Verdana"/>
                  <w:color w:val="00B0F0"/>
                  <w:sz w:val="24"/>
                  <w:szCs w:val="24"/>
                  <w:u w:val="none"/>
                </w:rPr>
                <w:t>www.legislation.gov.uk</w:t>
              </w:r>
            </w:hyperlink>
          </w:p>
          <w:p w:rsidR="00683325" w:rsidRDefault="00683325" w:rsidP="008A5EB4">
            <w:pPr>
              <w:pStyle w:val="NoSpacing"/>
              <w:keepNext/>
              <w:spacing w:afterLines="200" w:line="276" w:lineRule="auto"/>
              <w:contextualSpacing/>
              <w:cnfStyle w:val="000000000000"/>
              <w:rPr>
                <w:rFonts w:ascii="Verdana" w:hAnsi="Verdana" w:cs="Times New Roman"/>
                <w:color w:val="000000" w:themeColor="text1"/>
                <w:sz w:val="24"/>
                <w:szCs w:val="24"/>
              </w:rPr>
            </w:pPr>
          </w:p>
          <w:p w:rsidR="00683325" w:rsidRDefault="004F1936" w:rsidP="008A5EB4">
            <w:pPr>
              <w:pStyle w:val="NoSpacing"/>
              <w:keepNext/>
              <w:spacing w:afterLines="200" w:line="276" w:lineRule="auto"/>
              <w:contextualSpacing/>
              <w:cnfStyle w:val="000000000000"/>
              <w:rPr>
                <w:rFonts w:ascii="Verdana" w:hAnsi="Verdana" w:cs="Times New Roman"/>
                <w:color w:val="000000" w:themeColor="text1"/>
                <w:sz w:val="24"/>
                <w:szCs w:val="24"/>
              </w:rPr>
            </w:pPr>
            <w:r w:rsidRPr="00BE178C">
              <w:rPr>
                <w:rFonts w:ascii="Verdana" w:hAnsi="Verdana"/>
                <w:color w:val="000000" w:themeColor="text1"/>
                <w:sz w:val="24"/>
                <w:szCs w:val="24"/>
              </w:rPr>
              <w:t xml:space="preserve">Not all of the sections of the Charities Act are in force yet.  Details of those sections that are in force are available on the Commission’s website </w:t>
            </w:r>
            <w:hyperlink r:id="rId21" w:history="1">
              <w:r w:rsidRPr="00BE178C">
                <w:rPr>
                  <w:rStyle w:val="Hyperlink"/>
                  <w:rFonts w:ascii="Verdana" w:hAnsi="Verdana"/>
                  <w:color w:val="00B0F0"/>
                  <w:sz w:val="24"/>
                  <w:szCs w:val="24"/>
                  <w:u w:val="none"/>
                </w:rPr>
                <w:t>www.charitycommissionni.org.uk</w:t>
              </w:r>
            </w:hyperlink>
          </w:p>
          <w:p w:rsidR="00683325" w:rsidRDefault="00683325" w:rsidP="008A5EB4">
            <w:pPr>
              <w:pStyle w:val="NoSpacing"/>
              <w:keepNext/>
              <w:spacing w:afterLines="200" w:line="276" w:lineRule="auto"/>
              <w:contextualSpacing/>
              <w:cnfStyle w:val="000000000000"/>
              <w:rPr>
                <w:rFonts w:ascii="Verdana" w:hAnsi="Verdana" w:cs="Times New Roman"/>
                <w:color w:val="000000" w:themeColor="text1"/>
                <w:sz w:val="24"/>
                <w:szCs w:val="24"/>
              </w:rPr>
            </w:pPr>
          </w:p>
          <w:p w:rsidR="00683325" w:rsidRDefault="004F1936" w:rsidP="008A5EB4">
            <w:pPr>
              <w:pStyle w:val="NoSpacing"/>
              <w:keepNext/>
              <w:spacing w:afterLines="200" w:line="276" w:lineRule="auto"/>
              <w:contextualSpacing/>
              <w:cnfStyle w:val="000000000000"/>
              <w:rPr>
                <w:rFonts w:ascii="Verdana" w:hAnsi="Verdana" w:cs="Times New Roman"/>
                <w:color w:val="000000" w:themeColor="text1"/>
                <w:sz w:val="24"/>
                <w:szCs w:val="24"/>
              </w:rPr>
            </w:pPr>
            <w:r w:rsidRPr="00BE178C">
              <w:rPr>
                <w:rFonts w:ascii="Verdana" w:hAnsi="Verdana"/>
                <w:color w:val="000000" w:themeColor="text1"/>
                <w:sz w:val="24"/>
                <w:szCs w:val="24"/>
              </w:rPr>
              <w:t>The Charities Act (Northern Ireland) 2013 is a much shorter act and was primarily brought in to amend the definition of a charity in the Charities Act (Northern Ireland) 2008.</w:t>
            </w:r>
          </w:p>
        </w:tc>
      </w:tr>
      <w:tr w:rsidR="004F1936" w:rsidRPr="0009794B" w:rsidTr="00BF5C62">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18" w:name="_Charity_trustees_1"/>
            <w:bookmarkStart w:id="19" w:name="charity_trustee"/>
            <w:bookmarkEnd w:id="18"/>
            <w:r w:rsidRPr="00BF5C62">
              <w:rPr>
                <w:rFonts w:ascii="Verdana" w:hAnsi="Verdana"/>
                <w:color w:val="00B050"/>
              </w:rPr>
              <w:t>Charity trustee</w:t>
            </w:r>
            <w:bookmarkEnd w:id="19"/>
            <w:r w:rsidRPr="00BF5C62">
              <w:rPr>
                <w:rFonts w:ascii="Verdana" w:hAnsi="Verdana"/>
                <w:color w:val="00B050"/>
              </w:rPr>
              <w:t>s</w:t>
            </w:r>
          </w:p>
        </w:tc>
        <w:tc>
          <w:tcPr>
            <w:tcW w:w="7030" w:type="dxa"/>
            <w:vAlign w:val="center"/>
          </w:tcPr>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These are the people who are legally responsible for the control and management of the administration of the charity. In the charity’s governing document they may be called trustees, managing trustees, committee members, governors or directors or they may be referred to by some other title.</w:t>
            </w:r>
          </w:p>
          <w:p w:rsidR="00683325" w:rsidRDefault="00683325" w:rsidP="008A5EB4">
            <w:pPr>
              <w:pStyle w:val="NoSpacing"/>
              <w:keepNext/>
              <w:spacing w:afterLines="200" w:line="276" w:lineRule="auto"/>
              <w:contextualSpacing/>
              <w:cnfStyle w:val="000000000000"/>
              <w:rPr>
                <w:rFonts w:ascii="Verdana" w:hAnsi="Verdana" w:cs="Times New Roman"/>
                <w:color w:val="auto"/>
                <w:sz w:val="24"/>
                <w:szCs w:val="24"/>
              </w:rPr>
            </w:pPr>
          </w:p>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Some people are disqualified by law from acting as charity trustees. These disqualifications are set out in the Charities Act and broadly include but are not limited to anyone who:</w:t>
            </w:r>
          </w:p>
          <w:p w:rsidR="00683325" w:rsidRDefault="004F1936" w:rsidP="008A5EB4">
            <w:pPr>
              <w:pStyle w:val="ListParagraph"/>
              <w:keepNext/>
              <w:numPr>
                <w:ilvl w:val="0"/>
                <w:numId w:val="5"/>
              </w:numPr>
              <w:spacing w:afterLines="200"/>
              <w:cnfStyle w:val="000000000000"/>
              <w:rPr>
                <w:rFonts w:ascii="Verdana" w:hAnsi="Verdana"/>
                <w:color w:val="auto"/>
                <w:sz w:val="24"/>
                <w:szCs w:val="24"/>
              </w:rPr>
            </w:pPr>
            <w:r w:rsidRPr="00BE178C">
              <w:rPr>
                <w:rFonts w:ascii="Verdana" w:hAnsi="Verdana"/>
                <w:color w:val="auto"/>
                <w:sz w:val="24"/>
                <w:szCs w:val="24"/>
              </w:rPr>
              <w:t>has been convicted of an offence involving deception or dishonesty, unless the conviction is a spent conviction under the Rehabilitation of Offenders (NI) Order 1978</w:t>
            </w:r>
          </w:p>
          <w:p w:rsidR="00683325" w:rsidRDefault="004F1936" w:rsidP="008A5EB4">
            <w:pPr>
              <w:pStyle w:val="ListParagraph"/>
              <w:keepNext/>
              <w:numPr>
                <w:ilvl w:val="0"/>
                <w:numId w:val="5"/>
              </w:numPr>
              <w:spacing w:afterLines="200"/>
              <w:cnfStyle w:val="000000000000"/>
              <w:rPr>
                <w:rFonts w:ascii="Verdana" w:hAnsi="Verdana"/>
                <w:color w:val="auto"/>
                <w:sz w:val="24"/>
                <w:szCs w:val="24"/>
              </w:rPr>
            </w:pPr>
            <w:r w:rsidRPr="00BE178C">
              <w:rPr>
                <w:rFonts w:ascii="Verdana" w:hAnsi="Verdana"/>
                <w:color w:val="auto"/>
                <w:sz w:val="24"/>
                <w:szCs w:val="24"/>
              </w:rPr>
              <w:t>is an undischarged bankrupt or has made an arrangement with creditors</w:t>
            </w:r>
          </w:p>
          <w:p w:rsidR="00683325" w:rsidRDefault="004F1936" w:rsidP="008A5EB4">
            <w:pPr>
              <w:pStyle w:val="ListParagraph"/>
              <w:keepNext/>
              <w:numPr>
                <w:ilvl w:val="0"/>
                <w:numId w:val="5"/>
              </w:numPr>
              <w:spacing w:afterLines="200"/>
              <w:cnfStyle w:val="000000000000"/>
              <w:rPr>
                <w:rFonts w:ascii="Verdana" w:hAnsi="Verdana"/>
                <w:color w:val="auto"/>
                <w:sz w:val="24"/>
                <w:szCs w:val="24"/>
              </w:rPr>
            </w:pPr>
            <w:r w:rsidRPr="00BE178C">
              <w:rPr>
                <w:rFonts w:ascii="Verdana" w:hAnsi="Verdana"/>
                <w:color w:val="auto"/>
                <w:sz w:val="24"/>
                <w:szCs w:val="24"/>
              </w:rPr>
              <w:t>has previously been removed as a trustee by the Commission or by the courts</w:t>
            </w:r>
          </w:p>
          <w:p w:rsidR="00683325" w:rsidRDefault="004F1936" w:rsidP="008A5EB4">
            <w:pPr>
              <w:pStyle w:val="ListParagraph"/>
              <w:keepNext/>
              <w:numPr>
                <w:ilvl w:val="0"/>
                <w:numId w:val="5"/>
              </w:numPr>
              <w:spacing w:afterLines="200"/>
              <w:cnfStyle w:val="000000000000"/>
              <w:rPr>
                <w:rFonts w:ascii="Verdana" w:hAnsi="Verdana" w:cs="ITCAvantGardeStd-Bk"/>
                <w:color w:val="auto"/>
                <w:sz w:val="24"/>
                <w:szCs w:val="24"/>
              </w:rPr>
            </w:pPr>
            <w:proofErr w:type="gramStart"/>
            <w:r w:rsidRPr="00BE178C">
              <w:rPr>
                <w:rFonts w:ascii="Verdana" w:hAnsi="Verdana"/>
                <w:color w:val="auto"/>
                <w:sz w:val="24"/>
                <w:szCs w:val="24"/>
              </w:rPr>
              <w:t>is</w:t>
            </w:r>
            <w:proofErr w:type="gramEnd"/>
            <w:r w:rsidRPr="00BE178C">
              <w:rPr>
                <w:rFonts w:ascii="Verdana" w:hAnsi="Verdana"/>
                <w:color w:val="auto"/>
                <w:sz w:val="24"/>
                <w:szCs w:val="24"/>
              </w:rPr>
              <w:t xml:space="preserve"> subject to disqualification under company </w:t>
            </w:r>
            <w:r w:rsidRPr="00BE178C">
              <w:rPr>
                <w:rFonts w:ascii="Verdana" w:hAnsi="Verdana"/>
                <w:color w:val="auto"/>
                <w:sz w:val="24"/>
                <w:szCs w:val="24"/>
              </w:rPr>
              <w:lastRenderedPageBreak/>
              <w:t>legislation.</w:t>
            </w:r>
          </w:p>
        </w:tc>
      </w:tr>
      <w:tr w:rsidR="004F1936" w:rsidRPr="0009794B" w:rsidTr="00BF5C62">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20" w:name="_Corporate_trustee_1"/>
            <w:bookmarkEnd w:id="20"/>
            <w:r w:rsidRPr="00BF5C62">
              <w:rPr>
                <w:rFonts w:ascii="Verdana" w:hAnsi="Verdana"/>
                <w:color w:val="00B050"/>
              </w:rPr>
              <w:lastRenderedPageBreak/>
              <w:t>Corporate trustee</w:t>
            </w:r>
          </w:p>
        </w:tc>
        <w:tc>
          <w:tcPr>
            <w:tcW w:w="7030" w:type="dxa"/>
            <w:vAlign w:val="center"/>
          </w:tcPr>
          <w:p w:rsidR="00683325" w:rsidRDefault="004F1936" w:rsidP="008A5EB4">
            <w:pPr>
              <w:pStyle w:val="NoSpacing"/>
              <w:keepNext/>
              <w:spacing w:afterLines="200" w:line="276" w:lineRule="auto"/>
              <w:contextualSpacing/>
              <w:cnfStyle w:val="000000000000"/>
              <w:rPr>
                <w:rFonts w:ascii="Verdana" w:hAnsi="Verdana" w:cs="Times New Roman"/>
                <w:color w:val="000000" w:themeColor="text1"/>
                <w:sz w:val="24"/>
                <w:szCs w:val="24"/>
              </w:rPr>
            </w:pPr>
            <w:r w:rsidRPr="004F1936">
              <w:rPr>
                <w:rFonts w:ascii="Verdana" w:hAnsi="Verdana"/>
                <w:color w:val="000000" w:themeColor="text1"/>
                <w:sz w:val="24"/>
                <w:szCs w:val="24"/>
              </w:rPr>
              <w:t>A corporate trustee is a corporation which has been appointed to act as a trustee of a charity. A corporation does not itself need to be charitable to be a trustee of a charity. For example, local authorities are not exclusively charitable and yet are trustees of many local charities.</w:t>
            </w:r>
          </w:p>
        </w:tc>
      </w:tr>
      <w:tr w:rsidR="004F1936" w:rsidRPr="0009794B" w:rsidTr="00BF5C62">
        <w:tc>
          <w:tcPr>
            <w:cnfStyle w:val="000010000000"/>
            <w:tcW w:w="2324" w:type="dxa"/>
            <w:tcBorders>
              <w:left w:val="none" w:sz="0" w:space="0" w:color="auto"/>
              <w:bottom w:val="none" w:sz="0" w:space="0" w:color="auto"/>
              <w:right w:val="none" w:sz="0" w:space="0" w:color="auto"/>
            </w:tcBorders>
            <w:shd w:val="clear" w:color="auto" w:fill="auto"/>
            <w:vAlign w:val="center"/>
          </w:tcPr>
          <w:p w:rsidR="004F1936" w:rsidRPr="00BF5C62" w:rsidRDefault="004F1936" w:rsidP="008A5EB4">
            <w:pPr>
              <w:pStyle w:val="Heading1"/>
              <w:spacing w:before="0" w:afterLines="200"/>
              <w:contextualSpacing/>
              <w:outlineLvl w:val="0"/>
              <w:rPr>
                <w:rFonts w:ascii="Verdana" w:hAnsi="Verdana"/>
                <w:color w:val="00B050"/>
              </w:rPr>
            </w:pPr>
            <w:bookmarkStart w:id="21" w:name="_Commercial_organisation"/>
            <w:bookmarkStart w:id="22" w:name="_Community_Amateur_Sports"/>
            <w:bookmarkStart w:id="23" w:name="_Component_element"/>
            <w:bookmarkStart w:id="24" w:name="_Control_and_direction"/>
            <w:bookmarkStart w:id="25" w:name="_Co-operative_society"/>
            <w:bookmarkStart w:id="26" w:name="_Corporate_trustee"/>
            <w:bookmarkStart w:id="27" w:name="_Date_your_governing"/>
            <w:bookmarkStart w:id="28" w:name="_Established"/>
            <w:bookmarkStart w:id="29" w:name="_Deemed_list"/>
            <w:bookmarkStart w:id="30" w:name="_Established_1"/>
            <w:bookmarkStart w:id="31" w:name="_Exclusively_charitable"/>
            <w:bookmarkStart w:id="32" w:name="_Governed_by_the"/>
            <w:bookmarkStart w:id="33" w:name="_Governing_document"/>
            <w:bookmarkStart w:id="34" w:name="_Custodian/_Holding_trustees"/>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BF5C62">
              <w:rPr>
                <w:rFonts w:ascii="Verdana" w:hAnsi="Verdana"/>
                <w:color w:val="00B050"/>
              </w:rPr>
              <w:t xml:space="preserve">Custodian/ Holding trustees </w:t>
            </w:r>
          </w:p>
        </w:tc>
        <w:tc>
          <w:tcPr>
            <w:tcW w:w="7030" w:type="dxa"/>
            <w:vAlign w:val="center"/>
          </w:tcPr>
          <w:p w:rsidR="00683325" w:rsidRDefault="004F1936" w:rsidP="008A5EB4">
            <w:pPr>
              <w:pStyle w:val="NoSpacing"/>
              <w:keepNext/>
              <w:spacing w:afterLines="200" w:line="276" w:lineRule="auto"/>
              <w:contextualSpacing/>
              <w:cnfStyle w:val="000000000000"/>
              <w:rPr>
                <w:rFonts w:ascii="Verdana" w:hAnsi="Verdana" w:cs="Times New Roman"/>
                <w:color w:val="auto"/>
                <w:sz w:val="24"/>
                <w:szCs w:val="24"/>
              </w:rPr>
            </w:pPr>
            <w:r w:rsidRPr="00BE178C">
              <w:rPr>
                <w:rFonts w:ascii="Verdana" w:hAnsi="Verdana"/>
                <w:color w:val="auto"/>
                <w:sz w:val="24"/>
                <w:szCs w:val="24"/>
              </w:rPr>
              <w:t xml:space="preserve">An individual or corporate body, normally appointed by the trustees, whose function is to hold the legal title to the charity's property or investments on behalf of the trustees. Nominees have no role in the charity's management. They must act on the instructions of the trustees, unless they are told to do something that is in breach of trust. </w:t>
            </w:r>
          </w:p>
        </w:tc>
      </w:tr>
      <w:tr w:rsidR="00571B13" w:rsidRPr="0009794B" w:rsidTr="00BF5C62">
        <w:tc>
          <w:tcPr>
            <w:cnfStyle w:val="000010000000"/>
            <w:tcW w:w="2324" w:type="dxa"/>
            <w:tcBorders>
              <w:left w:val="none" w:sz="0" w:space="0" w:color="auto"/>
              <w:bottom w:val="none" w:sz="0" w:space="0" w:color="auto"/>
              <w:right w:val="none" w:sz="0" w:space="0" w:color="auto"/>
            </w:tcBorders>
            <w:shd w:val="clear" w:color="auto" w:fill="auto"/>
            <w:vAlign w:val="center"/>
          </w:tcPr>
          <w:p w:rsidR="00571B13" w:rsidRPr="00BF5C62" w:rsidRDefault="00571B13" w:rsidP="008A5EB4">
            <w:pPr>
              <w:pStyle w:val="Heading1"/>
              <w:spacing w:before="0" w:afterLines="200"/>
              <w:contextualSpacing/>
              <w:outlineLvl w:val="0"/>
              <w:rPr>
                <w:rFonts w:ascii="Verdana" w:hAnsi="Verdana"/>
                <w:color w:val="00B050"/>
              </w:rPr>
            </w:pPr>
            <w:bookmarkStart w:id="35" w:name="_Executed"/>
            <w:bookmarkEnd w:id="35"/>
            <w:r w:rsidRPr="00BF5C62">
              <w:rPr>
                <w:rFonts w:ascii="Verdana" w:hAnsi="Verdana"/>
                <w:color w:val="00B050"/>
              </w:rPr>
              <w:t>Executed</w:t>
            </w:r>
          </w:p>
        </w:tc>
        <w:tc>
          <w:tcPr>
            <w:tcW w:w="7030" w:type="dxa"/>
            <w:vAlign w:val="center"/>
          </w:tcPr>
          <w:p w:rsidR="00683325" w:rsidRDefault="00B92F73" w:rsidP="008A5EB4">
            <w:pPr>
              <w:pStyle w:val="NormalWeb"/>
              <w:spacing w:beforeLines="0" w:afterLines="200" w:line="276" w:lineRule="auto"/>
              <w:contextualSpacing/>
              <w:cnfStyle w:val="000000000000"/>
              <w:rPr>
                <w:rFonts w:ascii="Verdana" w:hAnsi="Verdana"/>
                <w:color w:val="auto"/>
                <w:sz w:val="24"/>
              </w:rPr>
            </w:pPr>
            <w:r w:rsidRPr="00641AA9">
              <w:rPr>
                <w:rFonts w:ascii="Verdana" w:hAnsi="Verdana"/>
                <w:color w:val="auto"/>
                <w:sz w:val="24"/>
                <w:szCs w:val="22"/>
              </w:rPr>
              <w:t>The trust deed must be executed.  This means that it needs to be signed and dated, in the presence of at least two independent witnesses, by those who are setting up the trust.  Only one witness is required if that witness is a qualified solicitor with a valid practising certificate. The witnesses must then sign their name against each of those signatures and give their address.  The purpose of this is to verify the identity of those signing.</w:t>
            </w:r>
          </w:p>
        </w:tc>
      </w:tr>
      <w:tr w:rsidR="004F1936" w:rsidRPr="0009794B" w:rsidTr="00BF5C62">
        <w:trPr>
          <w:trHeight w:val="2281"/>
        </w:trPr>
        <w:tc>
          <w:tcPr>
            <w:cnfStyle w:val="000010000000"/>
            <w:tcW w:w="2324" w:type="dxa"/>
            <w:tcBorders>
              <w:left w:val="none" w:sz="0" w:space="0" w:color="auto"/>
              <w:bottom w:val="none" w:sz="0" w:space="0" w:color="auto"/>
              <w:right w:val="none" w:sz="0" w:space="0" w:color="auto"/>
            </w:tcBorders>
            <w:shd w:val="clear" w:color="auto" w:fill="auto"/>
            <w:vAlign w:val="center"/>
          </w:tcPr>
          <w:p w:rsidR="00D515A5" w:rsidRDefault="004F1936" w:rsidP="008A5EB4">
            <w:pPr>
              <w:pStyle w:val="Heading1"/>
              <w:spacing w:before="0" w:afterLines="200"/>
              <w:contextualSpacing/>
              <w:outlineLvl w:val="0"/>
              <w:rPr>
                <w:rFonts w:ascii="Verdana" w:hAnsi="Verdana"/>
                <w:color w:val="00B050"/>
              </w:rPr>
            </w:pPr>
            <w:bookmarkStart w:id="36" w:name="_Helper_groups"/>
            <w:bookmarkStart w:id="37" w:name="_Incidental"/>
            <w:bookmarkStart w:id="38" w:name="_Non-deemed_list"/>
            <w:bookmarkStart w:id="39" w:name="_Objects_clause"/>
            <w:bookmarkStart w:id="40" w:name="_Portable_document_format"/>
            <w:bookmarkStart w:id="41" w:name="_Private_benefit"/>
            <w:bookmarkStart w:id="42" w:name="_Professional_fundraising_consultant"/>
            <w:bookmarkStart w:id="43" w:name="_Public_benefit_requirement"/>
            <w:bookmarkStart w:id="44" w:name="Governing_document"/>
            <w:bookmarkEnd w:id="36"/>
            <w:bookmarkEnd w:id="37"/>
            <w:bookmarkEnd w:id="38"/>
            <w:bookmarkEnd w:id="39"/>
            <w:bookmarkEnd w:id="40"/>
            <w:bookmarkEnd w:id="41"/>
            <w:bookmarkEnd w:id="42"/>
            <w:bookmarkEnd w:id="43"/>
            <w:r w:rsidRPr="00BF5C62">
              <w:rPr>
                <w:rFonts w:ascii="Verdana" w:hAnsi="Verdana"/>
                <w:color w:val="00B050"/>
              </w:rPr>
              <w:t>Governing document</w:t>
            </w:r>
            <w:bookmarkEnd w:id="44"/>
          </w:p>
        </w:tc>
        <w:tc>
          <w:tcPr>
            <w:tcW w:w="7030" w:type="dxa"/>
            <w:vAlign w:val="center"/>
          </w:tcPr>
          <w:p w:rsidR="00683325" w:rsidRDefault="00683325" w:rsidP="008A5EB4">
            <w:pPr>
              <w:keepNext/>
              <w:spacing w:afterLines="200"/>
              <w:contextualSpacing/>
              <w:cnfStyle w:val="000000000000"/>
              <w:rPr>
                <w:rFonts w:ascii="Verdana" w:hAnsi="Verdana"/>
                <w:color w:val="auto"/>
                <w:sz w:val="24"/>
                <w:szCs w:val="24"/>
              </w:rPr>
            </w:pPr>
          </w:p>
          <w:p w:rsidR="00683325" w:rsidRDefault="004F1936" w:rsidP="008A5EB4">
            <w:pPr>
              <w:keepNext/>
              <w:spacing w:afterLines="200"/>
              <w:contextualSpacing/>
              <w:cnfStyle w:val="000000000000"/>
              <w:rPr>
                <w:rFonts w:ascii="Verdana" w:hAnsi="Verdana"/>
                <w:color w:val="auto"/>
                <w:sz w:val="24"/>
                <w:szCs w:val="24"/>
              </w:rPr>
            </w:pPr>
            <w:r w:rsidRPr="00BE178C">
              <w:rPr>
                <w:rFonts w:ascii="Verdana" w:hAnsi="Verdana"/>
                <w:color w:val="auto"/>
                <w:sz w:val="24"/>
                <w:szCs w:val="24"/>
              </w:rPr>
              <w:t>A charity’s governing document is any document which sets out the charity’s purposes and, usually, how it is to be administered. It may be a trust deed, constitution, memorandum and articles of association, conveyance, will, Royal Charter, Scheme of the Commission or other formal document.</w:t>
            </w:r>
          </w:p>
          <w:p w:rsidR="00683325" w:rsidRDefault="00683325" w:rsidP="008A5EB4">
            <w:pPr>
              <w:keepNext/>
              <w:spacing w:afterLines="200"/>
              <w:contextualSpacing/>
              <w:cnfStyle w:val="000000000000"/>
              <w:rPr>
                <w:rFonts w:ascii="Verdana" w:hAnsi="Verdana"/>
                <w:color w:val="auto"/>
                <w:sz w:val="24"/>
                <w:szCs w:val="24"/>
              </w:rPr>
            </w:pPr>
          </w:p>
        </w:tc>
      </w:tr>
      <w:tr w:rsidR="004F1936" w:rsidRPr="0009794B" w:rsidTr="00D53CFC">
        <w:trPr>
          <w:trHeight w:val="588"/>
        </w:trPr>
        <w:tc>
          <w:tcPr>
            <w:cnfStyle w:val="000010000000"/>
            <w:tcW w:w="2324" w:type="dxa"/>
            <w:tcBorders>
              <w:left w:val="none" w:sz="0" w:space="0" w:color="auto"/>
              <w:bottom w:val="single" w:sz="6" w:space="0" w:color="92D050"/>
              <w:right w:val="none" w:sz="0" w:space="0" w:color="auto"/>
            </w:tcBorders>
            <w:shd w:val="clear" w:color="auto" w:fill="auto"/>
            <w:vAlign w:val="center"/>
          </w:tcPr>
          <w:p w:rsidR="00D515A5" w:rsidRDefault="004F1936" w:rsidP="008A5EB4">
            <w:pPr>
              <w:pStyle w:val="Heading1"/>
              <w:spacing w:before="0" w:afterLines="200"/>
              <w:contextualSpacing/>
              <w:outlineLvl w:val="0"/>
              <w:rPr>
                <w:rFonts w:ascii="Verdana" w:hAnsi="Verdana"/>
                <w:color w:val="00B050"/>
              </w:rPr>
            </w:pPr>
            <w:bookmarkStart w:id="45" w:name="_Social_enterprise"/>
            <w:bookmarkStart w:id="46" w:name="_Trading_arm"/>
            <w:bookmarkStart w:id="47" w:name="_Trust_Corporation"/>
            <w:bookmarkStart w:id="48" w:name="_Trustee_declaration"/>
            <w:bookmarkStart w:id="49" w:name="_Limited_liability"/>
            <w:bookmarkEnd w:id="45"/>
            <w:bookmarkEnd w:id="46"/>
            <w:bookmarkEnd w:id="47"/>
            <w:bookmarkEnd w:id="48"/>
            <w:bookmarkEnd w:id="49"/>
            <w:r w:rsidRPr="00BF5C62">
              <w:rPr>
                <w:rFonts w:ascii="Verdana" w:hAnsi="Verdana"/>
                <w:color w:val="00B050"/>
              </w:rPr>
              <w:lastRenderedPageBreak/>
              <w:t>Limited liability</w:t>
            </w:r>
          </w:p>
        </w:tc>
        <w:tc>
          <w:tcPr>
            <w:tcW w:w="7030" w:type="dxa"/>
            <w:vAlign w:val="center"/>
          </w:tcPr>
          <w:p w:rsidR="00683325" w:rsidRDefault="004F1936" w:rsidP="008A5EB4">
            <w:pPr>
              <w:keepNext/>
              <w:spacing w:afterLines="200"/>
              <w:contextualSpacing/>
              <w:cnfStyle w:val="000000000000"/>
              <w:rPr>
                <w:rFonts w:ascii="Verdana" w:hAnsi="Verdana"/>
                <w:color w:val="000000" w:themeColor="text1"/>
                <w:sz w:val="24"/>
                <w:szCs w:val="24"/>
              </w:rPr>
            </w:pPr>
            <w:r w:rsidRPr="004F1936">
              <w:rPr>
                <w:rFonts w:ascii="Verdana" w:hAnsi="Verdana"/>
                <w:color w:val="000000" w:themeColor="text1"/>
                <w:sz w:val="24"/>
                <w:szCs w:val="24"/>
              </w:rPr>
              <w:t>A legal protection available to members of corporate body under which the financial liability of each member of the corporate body’s debts and obligations is limited to the par value of his or her paid up interest.  The corporate body itself, as a legal entity, is liable for the rest.</w:t>
            </w:r>
          </w:p>
          <w:p w:rsidR="00683325" w:rsidRDefault="00683325" w:rsidP="008A5EB4">
            <w:pPr>
              <w:keepNext/>
              <w:spacing w:afterLines="200"/>
              <w:contextualSpacing/>
              <w:cnfStyle w:val="000000000000"/>
              <w:rPr>
                <w:rFonts w:ascii="Verdana" w:hAnsi="Verdana"/>
                <w:color w:val="000000" w:themeColor="text1"/>
                <w:sz w:val="24"/>
                <w:szCs w:val="24"/>
              </w:rPr>
            </w:pPr>
          </w:p>
        </w:tc>
      </w:tr>
      <w:tr w:rsidR="00D53CFC" w:rsidRPr="0009794B" w:rsidTr="00D53CFC">
        <w:trPr>
          <w:trHeight w:val="588"/>
        </w:trPr>
        <w:tc>
          <w:tcPr>
            <w:cnfStyle w:val="000010000000"/>
            <w:tcW w:w="2324" w:type="dxa"/>
            <w:tcBorders>
              <w:top w:val="single" w:sz="6" w:space="0" w:color="92D050"/>
              <w:left w:val="single" w:sz="6" w:space="0" w:color="92D050"/>
              <w:bottom w:val="single" w:sz="6" w:space="0" w:color="92D050"/>
            </w:tcBorders>
            <w:shd w:val="clear" w:color="auto" w:fill="auto"/>
            <w:vAlign w:val="center"/>
          </w:tcPr>
          <w:p w:rsidR="00D53CFC" w:rsidRPr="009C4BAE" w:rsidRDefault="00D53CFC" w:rsidP="00F80CD1">
            <w:pPr>
              <w:pStyle w:val="Heading1"/>
              <w:spacing w:before="0" w:after="200"/>
              <w:contextualSpacing/>
              <w:outlineLvl w:val="0"/>
              <w:rPr>
                <w:rFonts w:ascii="Verdana" w:hAnsi="Verdana"/>
                <w:color w:val="00B050"/>
                <w:sz w:val="32"/>
                <w:szCs w:val="32"/>
              </w:rPr>
            </w:pPr>
          </w:p>
          <w:p w:rsidR="00D515A5" w:rsidRDefault="00D53CFC" w:rsidP="008A5EB4">
            <w:pPr>
              <w:pStyle w:val="Heading1"/>
              <w:spacing w:before="0" w:afterLines="200"/>
              <w:contextualSpacing/>
              <w:outlineLvl w:val="0"/>
              <w:rPr>
                <w:rFonts w:ascii="Verdana" w:hAnsi="Verdana"/>
                <w:color w:val="00B050"/>
              </w:rPr>
            </w:pPr>
            <w:bookmarkStart w:id="50" w:name="_Purposes"/>
            <w:bookmarkEnd w:id="50"/>
            <w:r w:rsidRPr="009C4BAE">
              <w:rPr>
                <w:rFonts w:ascii="Verdana" w:hAnsi="Verdana"/>
                <w:color w:val="00B050"/>
                <w:sz w:val="32"/>
                <w:szCs w:val="32"/>
              </w:rPr>
              <w:t>Purposes</w:t>
            </w:r>
          </w:p>
        </w:tc>
        <w:tc>
          <w:tcPr>
            <w:tcW w:w="7030" w:type="dxa"/>
            <w:vAlign w:val="center"/>
          </w:tcPr>
          <w:p w:rsidR="00D53CFC" w:rsidRPr="0067044B" w:rsidRDefault="00D53CFC" w:rsidP="00F80CD1">
            <w:pPr>
              <w:keepNext/>
              <w:contextualSpacing/>
              <w:cnfStyle w:val="000000000000"/>
              <w:rPr>
                <w:rFonts w:ascii="Verdana" w:hAnsi="Verdana"/>
                <w:color w:val="auto"/>
                <w:sz w:val="24"/>
                <w:szCs w:val="24"/>
              </w:rPr>
            </w:pPr>
            <w:r w:rsidRPr="0067044B">
              <w:rPr>
                <w:rFonts w:ascii="Verdana" w:hAnsi="Verdana"/>
                <w:color w:val="auto"/>
                <w:sz w:val="24"/>
                <w:szCs w:val="24"/>
              </w:rPr>
              <w:t xml:space="preserve">The purposes of a charity will usually be defined by what its governing document says that it is set up to do. According to the </w:t>
            </w:r>
            <w:hyperlink w:anchor="_Charities_Act_(Northern" w:history="1">
              <w:r w:rsidRPr="0067044B">
                <w:rPr>
                  <w:rStyle w:val="Hyperlink"/>
                  <w:rFonts w:ascii="Verdana" w:hAnsi="Verdana"/>
                  <w:b/>
                  <w:color w:val="auto"/>
                  <w:sz w:val="24"/>
                  <w:szCs w:val="24"/>
                  <w:u w:val="none"/>
                </w:rPr>
                <w:t>Charities Act</w:t>
              </w:r>
            </w:hyperlink>
            <w:r w:rsidRPr="0067044B">
              <w:rPr>
                <w:rFonts w:ascii="Verdana" w:hAnsi="Verdana"/>
                <w:b/>
                <w:color w:val="auto"/>
                <w:sz w:val="24"/>
                <w:szCs w:val="24"/>
              </w:rPr>
              <w:t xml:space="preserve">, </w:t>
            </w:r>
            <w:r w:rsidRPr="0067044B">
              <w:rPr>
                <w:rFonts w:ascii="Verdana" w:hAnsi="Verdana"/>
                <w:color w:val="auto"/>
                <w:sz w:val="24"/>
                <w:szCs w:val="24"/>
              </w:rPr>
              <w:t>all the organisation’s purposes must:</w:t>
            </w:r>
          </w:p>
          <w:p w:rsidR="00D53CFC" w:rsidRPr="0067044B" w:rsidRDefault="00D53CFC" w:rsidP="00D53CFC">
            <w:pPr>
              <w:pStyle w:val="ListParagraph"/>
              <w:keepNext/>
              <w:numPr>
                <w:ilvl w:val="0"/>
                <w:numId w:val="6"/>
              </w:numPr>
              <w:cnfStyle w:val="000000000000"/>
              <w:rPr>
                <w:rFonts w:ascii="Verdana" w:hAnsi="Verdana"/>
                <w:color w:val="auto"/>
                <w:sz w:val="24"/>
                <w:szCs w:val="24"/>
              </w:rPr>
            </w:pPr>
            <w:r w:rsidRPr="0067044B">
              <w:rPr>
                <w:rFonts w:ascii="Verdana" w:hAnsi="Verdana"/>
                <w:color w:val="auto"/>
                <w:sz w:val="24"/>
                <w:szCs w:val="24"/>
              </w:rPr>
              <w:t>fall under one or more of the list of 12 descriptions of charitable purposes in the Charities Act and</w:t>
            </w:r>
          </w:p>
          <w:p w:rsidR="00D515A5" w:rsidRDefault="00A74298" w:rsidP="008A5EB4">
            <w:pPr>
              <w:pStyle w:val="ListParagraph"/>
              <w:keepNext/>
              <w:numPr>
                <w:ilvl w:val="0"/>
                <w:numId w:val="6"/>
              </w:numPr>
              <w:spacing w:afterLines="200"/>
              <w:cnfStyle w:val="000000000000"/>
              <w:rPr>
                <w:rFonts w:ascii="Verdana" w:hAnsi="Verdana"/>
                <w:color w:val="auto"/>
                <w:sz w:val="24"/>
                <w:szCs w:val="24"/>
              </w:rPr>
            </w:pPr>
            <w:proofErr w:type="gramStart"/>
            <w:r w:rsidRPr="00A74298">
              <w:rPr>
                <w:rFonts w:ascii="Verdana" w:hAnsi="Verdana"/>
                <w:sz w:val="24"/>
                <w:szCs w:val="24"/>
              </w:rPr>
              <w:t>be</w:t>
            </w:r>
            <w:proofErr w:type="gramEnd"/>
            <w:r w:rsidRPr="00A74298">
              <w:rPr>
                <w:rFonts w:ascii="Verdana" w:hAnsi="Verdana"/>
                <w:sz w:val="24"/>
                <w:szCs w:val="24"/>
              </w:rPr>
              <w:t xml:space="preserve"> for the public benefit.</w:t>
            </w:r>
          </w:p>
        </w:tc>
      </w:tr>
      <w:tr w:rsidR="00A42298" w:rsidRPr="0009794B" w:rsidTr="00120869">
        <w:trPr>
          <w:trHeight w:val="588"/>
        </w:trPr>
        <w:tc>
          <w:tcPr>
            <w:cnfStyle w:val="000010000000"/>
            <w:tcW w:w="2324" w:type="dxa"/>
            <w:tcBorders>
              <w:top w:val="single" w:sz="6" w:space="0" w:color="92D050"/>
              <w:left w:val="single" w:sz="6" w:space="0" w:color="92D050"/>
              <w:bottom w:val="single" w:sz="6" w:space="0" w:color="92D050"/>
            </w:tcBorders>
            <w:shd w:val="clear" w:color="auto" w:fill="auto"/>
          </w:tcPr>
          <w:p w:rsidR="00A42298" w:rsidRDefault="00A42298" w:rsidP="00053CD1">
            <w:pPr>
              <w:rPr>
                <w:rFonts w:ascii="Verdana" w:hAnsi="Verdana"/>
                <w:b/>
                <w:color w:val="00B050"/>
                <w:sz w:val="24"/>
                <w:szCs w:val="24"/>
              </w:rPr>
            </w:pPr>
          </w:p>
          <w:p w:rsidR="00A42298" w:rsidRPr="00A42298" w:rsidRDefault="00A42298" w:rsidP="008A5EB4">
            <w:pPr>
              <w:pStyle w:val="Heading1"/>
              <w:spacing w:before="0" w:afterLines="200"/>
              <w:contextualSpacing/>
              <w:outlineLvl w:val="0"/>
              <w:rPr>
                <w:rFonts w:ascii="Verdana" w:hAnsi="Verdana"/>
                <w:color w:val="00B050"/>
                <w:sz w:val="32"/>
                <w:szCs w:val="32"/>
              </w:rPr>
            </w:pPr>
            <w:bookmarkStart w:id="51" w:name="_Trust"/>
            <w:bookmarkEnd w:id="51"/>
            <w:r w:rsidRPr="00A42298">
              <w:rPr>
                <w:rFonts w:ascii="Verdana" w:hAnsi="Verdana"/>
                <w:color w:val="00B050"/>
                <w:sz w:val="32"/>
                <w:szCs w:val="32"/>
              </w:rPr>
              <w:t>Trust</w:t>
            </w:r>
          </w:p>
          <w:p w:rsidR="00A42298" w:rsidRPr="009C4BAE" w:rsidRDefault="00A42298" w:rsidP="00F80CD1">
            <w:pPr>
              <w:pStyle w:val="Heading1"/>
              <w:spacing w:before="0" w:after="200"/>
              <w:contextualSpacing/>
              <w:outlineLvl w:val="0"/>
              <w:rPr>
                <w:rFonts w:ascii="Verdana" w:hAnsi="Verdana"/>
                <w:color w:val="00B050"/>
                <w:sz w:val="32"/>
                <w:szCs w:val="32"/>
              </w:rPr>
            </w:pPr>
          </w:p>
        </w:tc>
        <w:tc>
          <w:tcPr>
            <w:tcW w:w="7030" w:type="dxa"/>
          </w:tcPr>
          <w:p w:rsidR="00A42298" w:rsidRPr="00A5704C" w:rsidRDefault="00A42298" w:rsidP="00053CD1">
            <w:pPr>
              <w:cnfStyle w:val="000000000000"/>
              <w:rPr>
                <w:rFonts w:ascii="Verdana" w:hAnsi="Verdana"/>
                <w:sz w:val="24"/>
                <w:szCs w:val="24"/>
              </w:rPr>
            </w:pPr>
          </w:p>
          <w:p w:rsidR="00A42298" w:rsidRPr="00A42298" w:rsidRDefault="00A42298" w:rsidP="00A42298">
            <w:pPr>
              <w:keepNext/>
              <w:contextualSpacing/>
              <w:cnfStyle w:val="000000000000"/>
              <w:rPr>
                <w:rFonts w:ascii="Verdana" w:hAnsi="Verdana"/>
                <w:color w:val="auto"/>
                <w:sz w:val="24"/>
                <w:szCs w:val="24"/>
              </w:rPr>
            </w:pPr>
            <w:r w:rsidRPr="00A42298">
              <w:rPr>
                <w:rFonts w:ascii="Verdana" w:hAnsi="Verdana"/>
                <w:color w:val="auto"/>
                <w:sz w:val="24"/>
                <w:szCs w:val="24"/>
              </w:rPr>
              <w:t>A charitable trust is where property is held by charity trustees for the benefit of the public or a section of the public.</w:t>
            </w:r>
          </w:p>
          <w:p w:rsidR="00A42298" w:rsidRPr="0067044B" w:rsidRDefault="00A42298" w:rsidP="00F80CD1">
            <w:pPr>
              <w:keepNext/>
              <w:contextualSpacing/>
              <w:cnfStyle w:val="000000000000"/>
              <w:rPr>
                <w:rFonts w:ascii="Verdana" w:hAnsi="Verdana"/>
                <w:sz w:val="24"/>
                <w:szCs w:val="24"/>
              </w:rPr>
            </w:pPr>
          </w:p>
        </w:tc>
      </w:tr>
      <w:tr w:rsidR="00D53CFC" w:rsidRPr="0009794B" w:rsidTr="001E23D2">
        <w:trPr>
          <w:trHeight w:val="588"/>
        </w:trPr>
        <w:tc>
          <w:tcPr>
            <w:cnfStyle w:val="000010000000"/>
            <w:tcW w:w="2324" w:type="dxa"/>
            <w:tcBorders>
              <w:top w:val="single" w:sz="6" w:space="0" w:color="92D050"/>
              <w:left w:val="single" w:sz="6" w:space="0" w:color="92D050"/>
              <w:bottom w:val="single" w:sz="6" w:space="0" w:color="92D050"/>
            </w:tcBorders>
            <w:shd w:val="clear" w:color="auto" w:fill="auto"/>
            <w:vAlign w:val="center"/>
          </w:tcPr>
          <w:p w:rsidR="00D53CFC" w:rsidRPr="009C4BAE" w:rsidRDefault="00D53CFC" w:rsidP="00F80CD1">
            <w:pPr>
              <w:pStyle w:val="Heading1"/>
              <w:spacing w:before="0" w:after="200"/>
              <w:contextualSpacing/>
              <w:outlineLvl w:val="0"/>
              <w:rPr>
                <w:rFonts w:ascii="Verdana" w:hAnsi="Verdana"/>
                <w:color w:val="00B050"/>
                <w:sz w:val="32"/>
                <w:szCs w:val="32"/>
              </w:rPr>
            </w:pPr>
          </w:p>
        </w:tc>
        <w:tc>
          <w:tcPr>
            <w:tcW w:w="7030" w:type="dxa"/>
            <w:vAlign w:val="center"/>
          </w:tcPr>
          <w:p w:rsidR="00D53CFC" w:rsidRPr="0067044B" w:rsidRDefault="00D53CFC" w:rsidP="00F80CD1">
            <w:pPr>
              <w:keepNext/>
              <w:contextualSpacing/>
              <w:cnfStyle w:val="000000000000"/>
              <w:rPr>
                <w:rFonts w:ascii="Verdana" w:hAnsi="Verdana"/>
                <w:sz w:val="24"/>
                <w:szCs w:val="24"/>
              </w:rPr>
            </w:pPr>
          </w:p>
        </w:tc>
      </w:tr>
      <w:tr w:rsidR="001E23D2" w:rsidRPr="0009794B" w:rsidTr="00303041">
        <w:trPr>
          <w:trHeight w:val="588"/>
        </w:trPr>
        <w:tc>
          <w:tcPr>
            <w:cnfStyle w:val="000010000000"/>
            <w:tcW w:w="2324" w:type="dxa"/>
            <w:tcBorders>
              <w:top w:val="single" w:sz="6" w:space="0" w:color="92D050"/>
              <w:left w:val="single" w:sz="6" w:space="0" w:color="92D050"/>
              <w:bottom w:val="single" w:sz="8" w:space="0" w:color="92D050"/>
            </w:tcBorders>
            <w:shd w:val="clear" w:color="auto" w:fill="auto"/>
            <w:vAlign w:val="center"/>
          </w:tcPr>
          <w:p w:rsidR="001E23D2" w:rsidRPr="009C4BAE" w:rsidDel="001E23D2" w:rsidRDefault="001E23D2" w:rsidP="00F80CD1">
            <w:pPr>
              <w:pStyle w:val="Heading1"/>
              <w:spacing w:before="0" w:after="200"/>
              <w:contextualSpacing/>
              <w:outlineLvl w:val="0"/>
              <w:rPr>
                <w:rFonts w:ascii="Verdana" w:hAnsi="Verdana"/>
                <w:color w:val="00B050"/>
                <w:sz w:val="32"/>
                <w:szCs w:val="32"/>
              </w:rPr>
            </w:pPr>
            <w:bookmarkStart w:id="52" w:name="_W3C_Standards"/>
            <w:bookmarkEnd w:id="52"/>
            <w:r w:rsidRPr="00C32945">
              <w:rPr>
                <w:rFonts w:ascii="Verdana" w:hAnsi="Verdana"/>
                <w:color w:val="00B050"/>
              </w:rPr>
              <w:t>W3C Standards</w:t>
            </w:r>
          </w:p>
        </w:tc>
        <w:tc>
          <w:tcPr>
            <w:tcW w:w="7030" w:type="dxa"/>
          </w:tcPr>
          <w:p w:rsidR="001E23D2" w:rsidRPr="0067044B" w:rsidDel="001E23D2" w:rsidRDefault="001E23D2" w:rsidP="00F80CD1">
            <w:pPr>
              <w:keepNext/>
              <w:contextualSpacing/>
              <w:cnfStyle w:val="000000000000"/>
              <w:rPr>
                <w:rFonts w:ascii="Verdana" w:hAnsi="Verdana"/>
                <w:sz w:val="24"/>
                <w:szCs w:val="24"/>
              </w:rPr>
            </w:pPr>
            <w:r w:rsidRPr="002E2A70">
              <w:rPr>
                <w:rFonts w:ascii="Verdana" w:eastAsia="Verdana" w:hAnsi="Verdana" w:cs="Verdana"/>
                <w:color w:val="auto"/>
              </w:rPr>
              <w:t>W3C accessibility standards consist of a set of guidelines for making content accessible especially to those web users who have a disability. This standard is recognised internationally.</w:t>
            </w:r>
          </w:p>
        </w:tc>
      </w:tr>
    </w:tbl>
    <w:p w:rsidR="007F00FC" w:rsidRPr="0009794B" w:rsidRDefault="007F00FC" w:rsidP="007F00FC">
      <w:pPr>
        <w:rPr>
          <w:rFonts w:ascii="Verdana" w:hAnsi="Verdana"/>
        </w:rPr>
      </w:pPr>
      <w:bookmarkStart w:id="53" w:name="_Undischarged_bankrupt"/>
      <w:bookmarkStart w:id="54" w:name="_Upload"/>
      <w:bookmarkEnd w:id="53"/>
      <w:bookmarkEnd w:id="54"/>
    </w:p>
    <w:p w:rsidR="00103DDC" w:rsidRPr="00103DDC" w:rsidRDefault="00A33A83" w:rsidP="00103DDC">
      <w:pPr>
        <w:pStyle w:val="Heading2"/>
        <w:spacing w:before="0" w:line="240" w:lineRule="auto"/>
        <w:rPr>
          <w:rFonts w:eastAsia="Times New Roman"/>
          <w:color w:val="000000"/>
          <w:sz w:val="24"/>
          <w:szCs w:val="24"/>
          <w:lang w:eastAsia="en-GB"/>
        </w:rPr>
      </w:pPr>
      <w:r>
        <w:br w:type="page"/>
      </w:r>
    </w:p>
    <w:p w:rsidR="00A33A83" w:rsidRPr="00A33A83" w:rsidRDefault="00A33A83" w:rsidP="00A33A83">
      <w:pPr>
        <w:pStyle w:val="NoSpacing"/>
        <w:rPr>
          <w:rFonts w:ascii="Verdana" w:hAnsi="Verdana"/>
          <w:i/>
          <w:color w:val="FF00FF"/>
          <w:sz w:val="24"/>
        </w:rPr>
      </w:pPr>
    </w:p>
    <w:p w:rsidR="007F00FC" w:rsidRDefault="007F00FC" w:rsidP="0084693E">
      <w:pPr>
        <w:pStyle w:val="Default"/>
        <w:rPr>
          <w:b/>
          <w:bCs/>
        </w:rPr>
      </w:pPr>
    </w:p>
    <w:p w:rsidR="0084693E" w:rsidRDefault="0084693E" w:rsidP="0084693E">
      <w:pPr>
        <w:pStyle w:val="Default"/>
        <w:rPr>
          <w:b/>
          <w:bCs/>
        </w:rPr>
      </w:pPr>
    </w:p>
    <w:p w:rsidR="0084693E" w:rsidRDefault="0084693E" w:rsidP="0084693E">
      <w:pPr>
        <w:pStyle w:val="Default"/>
        <w:rPr>
          <w:b/>
          <w:bCs/>
        </w:rPr>
      </w:pPr>
    </w:p>
    <w:p w:rsidR="0084693E" w:rsidRDefault="0084693E" w:rsidP="0084693E">
      <w:pPr>
        <w:pStyle w:val="Default"/>
        <w:rPr>
          <w:b/>
          <w:bCs/>
        </w:rPr>
      </w:pPr>
    </w:p>
    <w:p w:rsidR="0084693E" w:rsidRPr="0009794B" w:rsidRDefault="0084693E" w:rsidP="0084693E">
      <w:pPr>
        <w:pStyle w:val="Default"/>
        <w:rPr>
          <w:b/>
          <w:bCs/>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Default="007F00FC"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Default="004F1936" w:rsidP="007F00FC">
      <w:pPr>
        <w:pStyle w:val="NormalWeb"/>
        <w:spacing w:before="2" w:after="2"/>
        <w:rPr>
          <w:rFonts w:ascii="Verdana" w:hAnsi="Verdana"/>
        </w:rPr>
      </w:pPr>
    </w:p>
    <w:p w:rsidR="004F1936" w:rsidRPr="0009794B" w:rsidRDefault="004F1936"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7F00FC" w:rsidRPr="0009794B" w:rsidRDefault="007F00FC" w:rsidP="007F00FC">
      <w:pPr>
        <w:pStyle w:val="NormalWeb"/>
        <w:spacing w:before="2" w:after="2"/>
        <w:rPr>
          <w:rFonts w:ascii="Verdana" w:hAnsi="Verdana"/>
        </w:rPr>
      </w:pPr>
    </w:p>
    <w:p w:rsidR="00A33A83" w:rsidRDefault="00A33A83" w:rsidP="007F00FC">
      <w:pPr>
        <w:pStyle w:val="NormalWeb"/>
        <w:spacing w:before="2" w:after="2"/>
        <w:rPr>
          <w:rFonts w:ascii="Verdana" w:hAnsi="Verdana"/>
          <w:b/>
        </w:rPr>
      </w:pPr>
    </w:p>
    <w:p w:rsidR="00A33A83" w:rsidRDefault="00A33A83" w:rsidP="007F00FC">
      <w:pPr>
        <w:pStyle w:val="NormalWeb"/>
        <w:spacing w:before="2" w:after="2"/>
        <w:rPr>
          <w:rFonts w:ascii="Verdana" w:hAnsi="Verdana"/>
          <w:b/>
        </w:rPr>
      </w:pPr>
    </w:p>
    <w:p w:rsidR="007F00FC" w:rsidRPr="0009794B" w:rsidRDefault="007F00FC" w:rsidP="007F00FC">
      <w:pPr>
        <w:pStyle w:val="NormalWeb"/>
        <w:spacing w:before="2" w:after="2"/>
        <w:rPr>
          <w:rFonts w:ascii="Verdana" w:hAnsi="Verdana"/>
          <w:b/>
        </w:rPr>
      </w:pPr>
      <w:r w:rsidRPr="0009794B">
        <w:rPr>
          <w:rFonts w:ascii="Verdana" w:hAnsi="Verdana"/>
          <w:b/>
        </w:rPr>
        <w:t>Further information on our activities is available from:</w:t>
      </w:r>
    </w:p>
    <w:p w:rsidR="007F00FC" w:rsidRPr="0009794B" w:rsidRDefault="007F00FC" w:rsidP="007F00FC">
      <w:pPr>
        <w:pStyle w:val="NormalWeb"/>
        <w:spacing w:before="2" w:after="2"/>
        <w:rPr>
          <w:rFonts w:ascii="Verdana" w:hAnsi="Verdana"/>
          <w:b/>
        </w:rPr>
      </w:pPr>
      <w:r w:rsidRPr="0009794B">
        <w:rPr>
          <w:rFonts w:ascii="Verdana" w:hAnsi="Verdana"/>
          <w:b/>
        </w:rPr>
        <w:t xml:space="preserve">Charity Commission for </w:t>
      </w:r>
    </w:p>
    <w:p w:rsidR="007F00FC" w:rsidRPr="0009794B" w:rsidRDefault="007F00FC" w:rsidP="007F00FC">
      <w:pPr>
        <w:pStyle w:val="NormalWeb"/>
        <w:spacing w:before="2" w:after="2"/>
        <w:rPr>
          <w:rFonts w:ascii="Verdana" w:hAnsi="Verdana"/>
          <w:b/>
        </w:rPr>
      </w:pPr>
      <w:r w:rsidRPr="0009794B">
        <w:rPr>
          <w:rFonts w:ascii="Verdana" w:hAnsi="Verdana"/>
          <w:b/>
          <w:noProof/>
          <w:lang w:eastAsia="en-GB"/>
        </w:rPr>
        <w:drawing>
          <wp:anchor distT="0" distB="0" distL="114300" distR="114300" simplePos="0" relativeHeight="251663360" behindDoc="1" locked="0" layoutInCell="1" allowOverlap="1">
            <wp:simplePos x="0" y="0"/>
            <wp:positionH relativeFrom="column">
              <wp:posOffset>2800350</wp:posOffset>
            </wp:positionH>
            <wp:positionV relativeFrom="paragraph">
              <wp:posOffset>118745</wp:posOffset>
            </wp:positionV>
            <wp:extent cx="2667000" cy="1600200"/>
            <wp:effectExtent l="19050" t="0" r="0" b="0"/>
            <wp:wrapTight wrapText="bothSides">
              <wp:wrapPolygon edited="0">
                <wp:start x="-154" y="0"/>
                <wp:lineTo x="-154" y="21343"/>
                <wp:lineTo x="21600" y="21343"/>
                <wp:lineTo x="21600" y="0"/>
                <wp:lineTo x="-154" y="0"/>
              </wp:wrapPolygon>
            </wp:wrapTight>
            <wp:docPr id="2" name="Picture 7" descr="Child with coloured hands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with coloured hands resized.jpg"/>
                    <pic:cNvPicPr/>
                  </pic:nvPicPr>
                  <pic:blipFill>
                    <a:blip r:embed="rId22" cstate="print"/>
                    <a:stretch>
                      <a:fillRect/>
                    </a:stretch>
                  </pic:blipFill>
                  <pic:spPr>
                    <a:xfrm>
                      <a:off x="0" y="0"/>
                      <a:ext cx="2667000" cy="1600200"/>
                    </a:xfrm>
                    <a:prstGeom prst="rect">
                      <a:avLst/>
                    </a:prstGeom>
                  </pic:spPr>
                </pic:pic>
              </a:graphicData>
            </a:graphic>
          </wp:anchor>
        </w:drawing>
      </w:r>
      <w:r w:rsidRPr="0009794B">
        <w:rPr>
          <w:rFonts w:ascii="Verdana" w:hAnsi="Verdana"/>
          <w:b/>
        </w:rPr>
        <w:t>Northern Ireland </w:t>
      </w:r>
      <w:r w:rsidRPr="0009794B">
        <w:rPr>
          <w:rFonts w:ascii="Verdana" w:hAnsi="Verdana"/>
          <w:b/>
        </w:rPr>
        <w:br/>
        <w:t xml:space="preserve">257 Lough Road </w:t>
      </w:r>
      <w:r w:rsidRPr="0009794B">
        <w:rPr>
          <w:rFonts w:ascii="Verdana" w:hAnsi="Verdana"/>
          <w:b/>
        </w:rPr>
        <w:br/>
        <w:t xml:space="preserve">Lurgan </w:t>
      </w:r>
    </w:p>
    <w:p w:rsidR="007F00FC" w:rsidRPr="0009794B" w:rsidRDefault="007F00FC" w:rsidP="007F00FC">
      <w:pPr>
        <w:pStyle w:val="NormalWeb"/>
        <w:spacing w:before="2" w:after="2"/>
        <w:rPr>
          <w:rFonts w:ascii="Verdana" w:hAnsi="Verdana"/>
          <w:b/>
        </w:rPr>
      </w:pPr>
      <w:r w:rsidRPr="0009794B">
        <w:rPr>
          <w:rFonts w:ascii="Verdana" w:hAnsi="Verdana"/>
          <w:b/>
        </w:rPr>
        <w:t>Craigavon</w:t>
      </w:r>
      <w:r w:rsidRPr="0009794B">
        <w:rPr>
          <w:rFonts w:ascii="Verdana" w:hAnsi="Verdana"/>
          <w:b/>
        </w:rPr>
        <w:br/>
        <w:t xml:space="preserve">BT66 6NQ </w:t>
      </w:r>
      <w:r w:rsidRPr="0009794B">
        <w:rPr>
          <w:rFonts w:ascii="Verdana" w:hAnsi="Verdana"/>
          <w:b/>
        </w:rPr>
        <w:br/>
      </w:r>
    </w:p>
    <w:p w:rsidR="007F00FC" w:rsidRPr="0009794B" w:rsidRDefault="002714F6" w:rsidP="007F00FC">
      <w:pPr>
        <w:pStyle w:val="NormalWeb"/>
        <w:spacing w:before="2" w:after="2"/>
        <w:rPr>
          <w:rStyle w:val="Hyperlink"/>
        </w:rPr>
      </w:pPr>
      <w:hyperlink r:id="rId23" w:history="1">
        <w:r w:rsidR="007F00FC" w:rsidRPr="0009794B">
          <w:rPr>
            <w:rStyle w:val="Hyperlink"/>
            <w:rFonts w:ascii="Verdana" w:hAnsi="Verdana" w:cstheme="minorBidi"/>
            <w:b/>
            <w:color w:val="00B0F0"/>
            <w:szCs w:val="22"/>
            <w:u w:val="none"/>
          </w:rPr>
          <w:t>www.charitycommissionni.org.uk</w:t>
        </w:r>
      </w:hyperlink>
      <w:r w:rsidR="007F00FC" w:rsidRPr="0009794B">
        <w:rPr>
          <w:rStyle w:val="Hyperlink"/>
          <w:rFonts w:ascii="Verdana" w:hAnsi="Verdana"/>
          <w:b/>
          <w:color w:val="00B0F0"/>
          <w:u w:val="none"/>
        </w:rPr>
        <w:t xml:space="preserve"> </w:t>
      </w:r>
    </w:p>
    <w:p w:rsidR="007F00FC" w:rsidRPr="0009794B" w:rsidRDefault="007F00FC" w:rsidP="007F00FC">
      <w:pPr>
        <w:pStyle w:val="NormalWeb"/>
        <w:spacing w:before="2" w:after="2"/>
        <w:rPr>
          <w:rFonts w:ascii="Verdana" w:hAnsi="Verdana"/>
          <w:b/>
        </w:rPr>
      </w:pPr>
    </w:p>
    <w:p w:rsidR="007F00FC" w:rsidRPr="0009794B" w:rsidRDefault="007F00FC" w:rsidP="007F00FC">
      <w:pPr>
        <w:pStyle w:val="NormalWeb"/>
        <w:spacing w:before="2" w:after="2"/>
        <w:rPr>
          <w:rFonts w:ascii="Verdana" w:hAnsi="Verdana"/>
          <w:b/>
        </w:rPr>
      </w:pPr>
    </w:p>
    <w:p w:rsidR="007F00FC" w:rsidRPr="0009794B" w:rsidRDefault="007F00FC" w:rsidP="007F00FC">
      <w:pPr>
        <w:pStyle w:val="NormalWeb"/>
        <w:spacing w:before="2" w:after="2"/>
        <w:rPr>
          <w:rFonts w:ascii="Verdana" w:hAnsi="Verdana" w:cstheme="minorBidi"/>
          <w:b/>
          <w:bCs/>
        </w:rPr>
      </w:pPr>
      <w:r w:rsidRPr="0009794B">
        <w:rPr>
          <w:rFonts w:ascii="Verdana" w:hAnsi="Verdana"/>
          <w:b/>
        </w:rPr>
        <w:t xml:space="preserve">Email: </w:t>
      </w:r>
      <w:hyperlink r:id="rId24" w:history="1">
        <w:r w:rsidRPr="0009794B">
          <w:rPr>
            <w:rStyle w:val="Hyperlink"/>
            <w:rFonts w:ascii="Verdana" w:hAnsi="Verdana" w:cstheme="minorBidi"/>
            <w:b/>
            <w:color w:val="00B0F0"/>
            <w:szCs w:val="22"/>
            <w:u w:val="none"/>
          </w:rPr>
          <w:t>admin@charitycommissionni.org.uk</w:t>
        </w:r>
      </w:hyperlink>
    </w:p>
    <w:p w:rsidR="007F00FC" w:rsidRPr="0009794B" w:rsidRDefault="007F00FC" w:rsidP="007F00FC">
      <w:pPr>
        <w:pStyle w:val="NormalWeb"/>
        <w:spacing w:before="2" w:after="2"/>
        <w:rPr>
          <w:rFonts w:ascii="Verdana" w:hAnsi="Verdana"/>
          <w:b/>
        </w:rPr>
      </w:pPr>
      <w:r w:rsidRPr="0009794B">
        <w:rPr>
          <w:rFonts w:ascii="Verdana" w:hAnsi="Verdana"/>
          <w:b/>
        </w:rPr>
        <w:t>Tel: 028 3832 0220 </w:t>
      </w:r>
    </w:p>
    <w:p w:rsidR="007F00FC" w:rsidRPr="0009794B" w:rsidRDefault="007F00FC" w:rsidP="007F00FC">
      <w:pPr>
        <w:pStyle w:val="NormalWeb"/>
        <w:spacing w:before="2" w:after="2"/>
        <w:rPr>
          <w:rFonts w:ascii="Verdana" w:hAnsi="Verdana"/>
          <w:b/>
        </w:rPr>
      </w:pPr>
      <w:r w:rsidRPr="0009794B">
        <w:rPr>
          <w:rFonts w:ascii="Verdana" w:hAnsi="Verdana"/>
          <w:b/>
        </w:rPr>
        <w:t>Fax: 028 3834 5943</w:t>
      </w:r>
    </w:p>
    <w:p w:rsidR="007F00FC" w:rsidRPr="0009794B" w:rsidRDefault="002714F6" w:rsidP="007F00FC">
      <w:pPr>
        <w:pStyle w:val="NormalWeb"/>
        <w:spacing w:before="2" w:after="2"/>
        <w:rPr>
          <w:rFonts w:ascii="Verdana" w:hAnsi="Verdana"/>
          <w:b/>
        </w:rPr>
      </w:pPr>
      <w:r w:rsidRPr="002714F6">
        <w:rPr>
          <w:rFonts w:ascii="Verdana" w:eastAsia="Times New Roman" w:hAnsi="Verdana"/>
          <w:b/>
          <w:noProof/>
          <w:lang w:val="en-US"/>
        </w:rPr>
        <w:pict>
          <v:shapetype id="_x0000_t202" coordsize="21600,21600" o:spt="202" path="m,l,21600r21600,l21600,xe">
            <v:stroke joinstyle="miter"/>
            <v:path gradientshapeok="t" o:connecttype="rect"/>
          </v:shapetype>
          <v:shape id="Text Box 16" o:spid="_x0000_s1027" type="#_x0000_t202" style="position:absolute;margin-left:498.55pt;margin-top:759.8pt;width:40.15pt;height:21.4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" stroked="f">
            <v:textbox style="mso-next-textbox:#Text Box 16">
              <w:txbxContent>
                <w:p w:rsidR="00BC65F3" w:rsidRDefault="00BC65F3" w:rsidP="007F00FC">
                  <w:r>
                    <w:t>12</w:t>
                  </w:r>
                </w:p>
              </w:txbxContent>
            </v:textbox>
          </v:shape>
        </w:pict>
      </w:r>
      <w:r w:rsidR="007F00FC" w:rsidRPr="0009794B">
        <w:rPr>
          <w:rFonts w:ascii="Verdana" w:hAnsi="Verdana"/>
          <w:b/>
        </w:rPr>
        <w:t>TextPhone: 028 3834 7639</w:t>
      </w:r>
    </w:p>
    <w:p w:rsidR="007F00FC" w:rsidRPr="0009794B" w:rsidRDefault="007F00FC" w:rsidP="007F00FC">
      <w:pPr>
        <w:pStyle w:val="NormalWeb"/>
        <w:spacing w:before="2" w:after="2"/>
        <w:rPr>
          <w:rFonts w:ascii="Verdana" w:hAnsi="Verdana"/>
          <w:b/>
        </w:rPr>
      </w:pPr>
      <w:r w:rsidRPr="0009794B">
        <w:rPr>
          <w:rFonts w:ascii="Verdana" w:hAnsi="Verdana" w:cs="Arial"/>
          <w:noProof/>
          <w:color w:val="0044CC"/>
          <w:lang w:eastAsia="en-GB"/>
        </w:rPr>
        <w:drawing>
          <wp:inline distT="0" distB="0" distL="0" distR="0">
            <wp:extent cx="228600" cy="152400"/>
            <wp:effectExtent l="19050" t="0" r="0" b="0"/>
            <wp:docPr id="3" name="Picture 3" descr="http://ts4.mm.bing.net/th?id=H.4688791217569863&amp;w=210&amp;h=146&amp;c=7&amp;rs=1&amp;pid=1.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4.mm.bing.net/th?id=H.4688791217569863&amp;w=210&amp;h=146&amp;c=7&amp;rs=1&amp;pid=1.7">
                      <a:hlinkClick r:id="rId25"/>
                    </pic:cNvPr>
                    <pic:cNvPicPr>
                      <a:picLocks noChangeAspect="1" noChangeArrowheads="1"/>
                    </pic:cNvPicPr>
                  </pic:nvPicPr>
                  <pic:blipFill>
                    <a:blip r:embed="rId26"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Pr="0009794B">
        <w:rPr>
          <w:rFonts w:ascii="Verdana" w:hAnsi="Verdana"/>
          <w:b/>
        </w:rPr>
        <w:t xml:space="preserve"> Follow us on Twitter @CharityCommNI</w:t>
      </w:r>
    </w:p>
    <w:p w:rsidR="000A273E" w:rsidRPr="0009794B" w:rsidRDefault="007F00FC" w:rsidP="00641AA9">
      <w:pPr>
        <w:pStyle w:val="NormalWeb"/>
        <w:spacing w:before="2" w:after="2"/>
        <w:rPr>
          <w:rFonts w:ascii="Verdana" w:hAnsi="Verdana" w:cs="Dax-Bold"/>
          <w:b/>
          <w:bCs/>
          <w:color w:val="FF6600"/>
          <w:sz w:val="24"/>
          <w:szCs w:val="24"/>
          <w:lang w:eastAsia="en-GB"/>
        </w:rPr>
      </w:pPr>
      <w:r w:rsidRPr="0009794B">
        <w:rPr>
          <w:rFonts w:ascii="Verdana" w:hAnsi="Verdana"/>
          <w:b/>
        </w:rPr>
        <w:t>This document is available in large print or other formats on request</w:t>
      </w:r>
    </w:p>
    <w:p w:rsidR="009659A4" w:rsidRPr="0009794B" w:rsidRDefault="009659A4">
      <w:pPr>
        <w:rPr>
          <w:rFonts w:ascii="Verdana" w:hAnsi="Verdana"/>
        </w:rPr>
      </w:pPr>
    </w:p>
    <w:sectPr w:rsidR="009659A4" w:rsidRPr="0009794B" w:rsidSect="000D65DA">
      <w:pgSz w:w="11900" w:h="16840"/>
      <w:pgMar w:top="1440" w:right="1440" w:bottom="1440" w:left="1440"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5F3" w:rsidRDefault="00BC65F3" w:rsidP="008B2516">
      <w:pPr>
        <w:spacing w:after="0" w:line="240" w:lineRule="auto"/>
      </w:pPr>
      <w:r>
        <w:separator/>
      </w:r>
    </w:p>
    <w:p w:rsidR="00BC65F3" w:rsidRDefault="00BC65F3"/>
  </w:endnote>
  <w:endnote w:type="continuationSeparator" w:id="0">
    <w:p w:rsidR="00BC65F3" w:rsidRDefault="00BC65F3" w:rsidP="008B2516">
      <w:pPr>
        <w:spacing w:after="0" w:line="240" w:lineRule="auto"/>
      </w:pPr>
      <w:r>
        <w:continuationSeparator/>
      </w:r>
    </w:p>
    <w:p w:rsidR="00BC65F3" w:rsidRDefault="00BC65F3"/>
  </w:endnote>
</w:endnotes>
</file>

<file path=word/fontTable.xml><?xml version="1.0" encoding="utf-8"?>
<w:fonts xmlns:r="http://schemas.openxmlformats.org/officeDocument/2006/relationships" xmlns:w="http://schemas.openxmlformats.org/wordprocessingml/2006/main">
  <w:font w:name="Dax-Regular">
    <w:altName w:val="Book Antiqua"/>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balinGraph-Demi">
    <w:panose1 w:val="00000000000000000000"/>
    <w:charset w:val="00"/>
    <w:family w:val="roman"/>
    <w:notTrueType/>
    <w:pitch w:val="default"/>
    <w:sig w:usb0="00000003" w:usb1="00000000" w:usb2="00000000" w:usb3="00000000" w:csb0="00000001" w:csb1="00000000"/>
  </w:font>
  <w:font w:name="Dax-Bold">
    <w:altName w:val="Book Antiqua"/>
    <w:panose1 w:val="00000000000000000000"/>
    <w:charset w:val="00"/>
    <w:family w:val="swiss"/>
    <w:notTrueType/>
    <w:pitch w:val="default"/>
    <w:sig w:usb0="00000003" w:usb1="00000000" w:usb2="00000000" w:usb3="00000000" w:csb0="00000001" w:csb1="00000000"/>
  </w:font>
  <w:font w:name="Dax-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MT">
    <w:altName w:val="Book Antiqua"/>
    <w:panose1 w:val="00000000000000000000"/>
    <w:charset w:val="00"/>
    <w:family w:val="auto"/>
    <w:notTrueType/>
    <w:pitch w:val="default"/>
    <w:sig w:usb0="00000003" w:usb1="00000000" w:usb2="00000000" w:usb3="00000000" w:csb0="00000001" w:csb1="00000000"/>
  </w:font>
  <w:font w:name="ITCAvantGardeStd-Bk">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8728"/>
      <w:docPartObj>
        <w:docPartGallery w:val="Page Numbers (Bottom of Page)"/>
        <w:docPartUnique/>
      </w:docPartObj>
    </w:sdtPr>
    <w:sdtContent>
      <w:p w:rsidR="00BC65F3" w:rsidRDefault="002714F6" w:rsidP="00A33A83">
        <w:pPr>
          <w:pStyle w:val="Footer"/>
          <w:jc w:val="right"/>
        </w:pPr>
        <w:r>
          <w:fldChar w:fldCharType="begin"/>
        </w:r>
        <w:r w:rsidR="00F70193">
          <w:instrText xml:space="preserve"> PAGE   \* MERGEFORMAT </w:instrText>
        </w:r>
        <w:r>
          <w:fldChar w:fldCharType="separate"/>
        </w:r>
        <w:r w:rsidR="008A5EB4">
          <w:rPr>
            <w:noProof/>
          </w:rPr>
          <w:t>3</w:t>
        </w:r>
        <w:r>
          <w:fldChar w:fldCharType="end"/>
        </w:r>
      </w:p>
      <w:p w:rsidR="00BC65F3" w:rsidRPr="00A33A83" w:rsidRDefault="00BC65F3" w:rsidP="00A33A83">
        <w:pPr>
          <w:pStyle w:val="Footer"/>
        </w:pPr>
        <w:r w:rsidRPr="00A33A83">
          <w:rPr>
            <w:rFonts w:eastAsia="Times New Roman"/>
            <w:color w:val="000000"/>
            <w:lang w:eastAsia="en-GB"/>
          </w:rPr>
          <w:t>CCNI EG0</w:t>
        </w:r>
        <w:r w:rsidR="009A0B37">
          <w:rPr>
            <w:rFonts w:eastAsia="Times New Roman"/>
            <w:color w:val="000000"/>
            <w:lang w:eastAsia="en-GB"/>
          </w:rPr>
          <w:t>33</w:t>
        </w:r>
        <w:r w:rsidRPr="00A33A83">
          <w:rPr>
            <w:rFonts w:eastAsia="Times New Roman"/>
            <w:color w:val="000000"/>
            <w:lang w:eastAsia="en-GB"/>
          </w:rPr>
          <w:t>/</w:t>
        </w:r>
        <w:r w:rsidR="003D09BD">
          <w:rPr>
            <w:rFonts w:eastAsia="Times New Roman"/>
            <w:color w:val="000000"/>
            <w:lang w:eastAsia="en-GB"/>
          </w:rPr>
          <w:t>February</w:t>
        </w:r>
        <w:r w:rsidR="003A2433">
          <w:rPr>
            <w:rFonts w:eastAsia="Times New Roman"/>
            <w:color w:val="000000"/>
            <w:lang w:eastAsia="en-GB"/>
          </w:rPr>
          <w:t xml:space="preserve"> 2016</w:t>
        </w:r>
      </w:p>
      <w:p w:rsidR="00BC65F3" w:rsidRDefault="002714F6">
        <w:pPr>
          <w:pStyle w:val="Footer"/>
          <w:jc w:val="right"/>
        </w:pPr>
      </w:p>
    </w:sdtContent>
  </w:sdt>
  <w:p w:rsidR="00BC65F3" w:rsidRDefault="00BC6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5F3" w:rsidRDefault="00BC65F3" w:rsidP="008B2516">
      <w:pPr>
        <w:spacing w:after="0" w:line="240" w:lineRule="auto"/>
      </w:pPr>
      <w:r>
        <w:separator/>
      </w:r>
    </w:p>
    <w:p w:rsidR="00BC65F3" w:rsidRDefault="00BC65F3"/>
  </w:footnote>
  <w:footnote w:type="continuationSeparator" w:id="0">
    <w:p w:rsidR="00BC65F3" w:rsidRDefault="00BC65F3" w:rsidP="008B2516">
      <w:pPr>
        <w:spacing w:after="0" w:line="240" w:lineRule="auto"/>
      </w:pPr>
      <w:r>
        <w:continuationSeparator/>
      </w:r>
    </w:p>
    <w:p w:rsidR="00BC65F3" w:rsidRDefault="00BC65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3" w:rsidRDefault="002714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457" o:spid="_x0000_s2050" type="#_x0000_t136" style="position:absolute;margin-left:0;margin-top:0;width:439.45pt;height:146.45pt;rotation:315;z-index:-251654144;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3" w:rsidRDefault="002714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458" o:spid="_x0000_s2051" type="#_x0000_t136" style="position:absolute;margin-left:0;margin-top:0;width:439.45pt;height:146.45pt;rotation:315;z-index:-251652096;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3" w:rsidRDefault="002714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456" o:spid="_x0000_s2049" type="#_x0000_t136" style="position:absolute;margin-left:0;margin-top:0;width:439.45pt;height:146.45pt;rotation:315;z-index:-251656192;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F37"/>
    <w:multiLevelType w:val="hybridMultilevel"/>
    <w:tmpl w:val="5C882EC2"/>
    <w:lvl w:ilvl="0" w:tplc="880A6AEC">
      <w:start w:val="1"/>
      <w:numFmt w:val="decimal"/>
      <w:lvlText w:val="(%1)"/>
      <w:lvlJc w:val="left"/>
      <w:pPr>
        <w:ind w:left="720" w:hanging="360"/>
      </w:pPr>
      <w:rPr>
        <w:rFonts w:ascii="Dax-Regular" w:hAnsi="Dax-Regular"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82BCF"/>
    <w:multiLevelType w:val="hybridMultilevel"/>
    <w:tmpl w:val="312E106A"/>
    <w:lvl w:ilvl="0" w:tplc="1A464224">
      <w:start w:val="1"/>
      <w:numFmt w:val="lowerLetter"/>
      <w:lvlText w:val="(%1)"/>
      <w:lvlJc w:val="left"/>
      <w:pPr>
        <w:ind w:left="1080" w:hanging="360"/>
      </w:pPr>
      <w:rPr>
        <w:rFonts w:ascii="Verdana" w:hAnsi="Verdan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F36D59"/>
    <w:multiLevelType w:val="hybridMultilevel"/>
    <w:tmpl w:val="B5DADCC6"/>
    <w:lvl w:ilvl="0" w:tplc="1BC0076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50D72"/>
    <w:multiLevelType w:val="hybridMultilevel"/>
    <w:tmpl w:val="50844FCE"/>
    <w:lvl w:ilvl="0" w:tplc="E8E67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208B2"/>
    <w:multiLevelType w:val="hybridMultilevel"/>
    <w:tmpl w:val="D59AF744"/>
    <w:lvl w:ilvl="0" w:tplc="7BB653E6">
      <w:start w:val="1"/>
      <w:numFmt w:val="decimal"/>
      <w:lvlText w:val="(%1)"/>
      <w:lvlJc w:val="left"/>
      <w:pPr>
        <w:ind w:left="720" w:hanging="360"/>
      </w:pPr>
      <w:rPr>
        <w:rFonts w:ascii="Verdana" w:hAnsi="Verdan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EF5BAB"/>
    <w:multiLevelType w:val="hybridMultilevel"/>
    <w:tmpl w:val="14D6A722"/>
    <w:lvl w:ilvl="0" w:tplc="49F6D8A6">
      <w:start w:val="1"/>
      <w:numFmt w:val="lowerLetter"/>
      <w:lvlText w:val="(%1)"/>
      <w:lvlJc w:val="left"/>
      <w:pPr>
        <w:ind w:left="960" w:hanging="360"/>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1B0A1379"/>
    <w:multiLevelType w:val="hybridMultilevel"/>
    <w:tmpl w:val="BFA83572"/>
    <w:lvl w:ilvl="0" w:tplc="E8E67C32">
      <w:start w:val="1"/>
      <w:numFmt w:val="decimal"/>
      <w:lvlText w:val="(%1)"/>
      <w:lvlJc w:val="left"/>
      <w:pPr>
        <w:ind w:left="720" w:hanging="360"/>
      </w:pPr>
      <w:rPr>
        <w:rFonts w:hint="default"/>
      </w:rPr>
    </w:lvl>
    <w:lvl w:ilvl="1" w:tplc="CC4E5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5FCD"/>
    <w:multiLevelType w:val="hybridMultilevel"/>
    <w:tmpl w:val="E694566A"/>
    <w:lvl w:ilvl="0" w:tplc="1A464224">
      <w:start w:val="1"/>
      <w:numFmt w:val="lowerLetter"/>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0F2AD9"/>
    <w:multiLevelType w:val="hybridMultilevel"/>
    <w:tmpl w:val="FF22698E"/>
    <w:lvl w:ilvl="0" w:tplc="74C8952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ACE3F4A"/>
    <w:multiLevelType w:val="hybridMultilevel"/>
    <w:tmpl w:val="7ECE40F2"/>
    <w:lvl w:ilvl="0" w:tplc="E8E67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71BFA"/>
    <w:multiLevelType w:val="hybridMultilevel"/>
    <w:tmpl w:val="0FE0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A21715"/>
    <w:multiLevelType w:val="hybridMultilevel"/>
    <w:tmpl w:val="8682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3E6EDF"/>
    <w:multiLevelType w:val="hybridMultilevel"/>
    <w:tmpl w:val="4CDE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69019B"/>
    <w:multiLevelType w:val="hybridMultilevel"/>
    <w:tmpl w:val="2226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386D1F"/>
    <w:multiLevelType w:val="hybridMultilevel"/>
    <w:tmpl w:val="2368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9A1E93"/>
    <w:multiLevelType w:val="hybridMultilevel"/>
    <w:tmpl w:val="5694D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F129E"/>
    <w:multiLevelType w:val="hybridMultilevel"/>
    <w:tmpl w:val="B2D8A0A2"/>
    <w:lvl w:ilvl="0" w:tplc="299EEDE4">
      <w:start w:val="13"/>
      <w:numFmt w:val="decimal"/>
      <w:lvlText w:val="(%1)"/>
      <w:lvlJc w:val="left"/>
      <w:pPr>
        <w:ind w:left="644"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6A5877"/>
    <w:multiLevelType w:val="hybridMultilevel"/>
    <w:tmpl w:val="2926DAF0"/>
    <w:lvl w:ilvl="0" w:tplc="E2349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0"/>
  </w:num>
  <w:num w:numId="4">
    <w:abstractNumId w:val="8"/>
  </w:num>
  <w:num w:numId="5">
    <w:abstractNumId w:val="14"/>
  </w:num>
  <w:num w:numId="6">
    <w:abstractNumId w:val="13"/>
  </w:num>
  <w:num w:numId="7">
    <w:abstractNumId w:val="17"/>
  </w:num>
  <w:num w:numId="8">
    <w:abstractNumId w:val="3"/>
  </w:num>
  <w:num w:numId="9">
    <w:abstractNumId w:val="2"/>
  </w:num>
  <w:num w:numId="10">
    <w:abstractNumId w:val="6"/>
  </w:num>
  <w:num w:numId="11">
    <w:abstractNumId w:val="9"/>
  </w:num>
  <w:num w:numId="12">
    <w:abstractNumId w:val="0"/>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 w:numId="17">
    <w:abstractNumId w:val="12"/>
  </w:num>
  <w:num w:numId="18">
    <w:abstractNumId w:val="1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oNotTrackFormatting/>
  <w:defaultTabStop w:val="720"/>
  <w:drawingGridHorizontalSpacing w:val="11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F0487"/>
    <w:rsid w:val="00015CCB"/>
    <w:rsid w:val="00016089"/>
    <w:rsid w:val="00016A07"/>
    <w:rsid w:val="00020BFD"/>
    <w:rsid w:val="000215BD"/>
    <w:rsid w:val="00030BE9"/>
    <w:rsid w:val="000323C2"/>
    <w:rsid w:val="00036B55"/>
    <w:rsid w:val="00037A30"/>
    <w:rsid w:val="00057D8B"/>
    <w:rsid w:val="00063FA4"/>
    <w:rsid w:val="0007366C"/>
    <w:rsid w:val="000821C5"/>
    <w:rsid w:val="000847F7"/>
    <w:rsid w:val="0009794B"/>
    <w:rsid w:val="000A273E"/>
    <w:rsid w:val="000B428B"/>
    <w:rsid w:val="000B5268"/>
    <w:rsid w:val="000B565C"/>
    <w:rsid w:val="000C77A7"/>
    <w:rsid w:val="000D0305"/>
    <w:rsid w:val="000D4F85"/>
    <w:rsid w:val="000D65DA"/>
    <w:rsid w:val="000E6762"/>
    <w:rsid w:val="000F2650"/>
    <w:rsid w:val="000F3946"/>
    <w:rsid w:val="00103DDC"/>
    <w:rsid w:val="00120C83"/>
    <w:rsid w:val="00121A79"/>
    <w:rsid w:val="00122E8C"/>
    <w:rsid w:val="00125037"/>
    <w:rsid w:val="0014401B"/>
    <w:rsid w:val="00146AF1"/>
    <w:rsid w:val="00152798"/>
    <w:rsid w:val="00167027"/>
    <w:rsid w:val="0017624E"/>
    <w:rsid w:val="0018121B"/>
    <w:rsid w:val="00190A6F"/>
    <w:rsid w:val="00190C21"/>
    <w:rsid w:val="00193989"/>
    <w:rsid w:val="001A1A70"/>
    <w:rsid w:val="001E23D2"/>
    <w:rsid w:val="001E639C"/>
    <w:rsid w:val="001F7AD1"/>
    <w:rsid w:val="00200887"/>
    <w:rsid w:val="00212966"/>
    <w:rsid w:val="002175A1"/>
    <w:rsid w:val="00221A00"/>
    <w:rsid w:val="00237F0E"/>
    <w:rsid w:val="002407D9"/>
    <w:rsid w:val="00247012"/>
    <w:rsid w:val="00253B59"/>
    <w:rsid w:val="00263527"/>
    <w:rsid w:val="002714F6"/>
    <w:rsid w:val="00274A71"/>
    <w:rsid w:val="00277A0E"/>
    <w:rsid w:val="00277E06"/>
    <w:rsid w:val="00284A6C"/>
    <w:rsid w:val="00286884"/>
    <w:rsid w:val="002B002C"/>
    <w:rsid w:val="002B1A56"/>
    <w:rsid w:val="002B3467"/>
    <w:rsid w:val="002C16BB"/>
    <w:rsid w:val="002C3EFB"/>
    <w:rsid w:val="002C7B65"/>
    <w:rsid w:val="002F26E2"/>
    <w:rsid w:val="003236E4"/>
    <w:rsid w:val="00324E9B"/>
    <w:rsid w:val="003312CB"/>
    <w:rsid w:val="00331FE4"/>
    <w:rsid w:val="00332315"/>
    <w:rsid w:val="00332B50"/>
    <w:rsid w:val="00337AB8"/>
    <w:rsid w:val="00370C29"/>
    <w:rsid w:val="003838B0"/>
    <w:rsid w:val="0038731B"/>
    <w:rsid w:val="00394755"/>
    <w:rsid w:val="003A06DE"/>
    <w:rsid w:val="003A2433"/>
    <w:rsid w:val="003A7527"/>
    <w:rsid w:val="003B0784"/>
    <w:rsid w:val="003B5371"/>
    <w:rsid w:val="003C24E2"/>
    <w:rsid w:val="003C2D3A"/>
    <w:rsid w:val="003D09BD"/>
    <w:rsid w:val="003F1845"/>
    <w:rsid w:val="003F6340"/>
    <w:rsid w:val="004000D7"/>
    <w:rsid w:val="00404423"/>
    <w:rsid w:val="00441DB0"/>
    <w:rsid w:val="004424EA"/>
    <w:rsid w:val="004426F5"/>
    <w:rsid w:val="00456440"/>
    <w:rsid w:val="004577B4"/>
    <w:rsid w:val="00465FF9"/>
    <w:rsid w:val="004B1607"/>
    <w:rsid w:val="004C3E10"/>
    <w:rsid w:val="004C6F1C"/>
    <w:rsid w:val="004D1356"/>
    <w:rsid w:val="004D2370"/>
    <w:rsid w:val="004E5995"/>
    <w:rsid w:val="004F1936"/>
    <w:rsid w:val="0050297B"/>
    <w:rsid w:val="00506D00"/>
    <w:rsid w:val="005105EE"/>
    <w:rsid w:val="0052003B"/>
    <w:rsid w:val="00520B41"/>
    <w:rsid w:val="00521037"/>
    <w:rsid w:val="00521EA4"/>
    <w:rsid w:val="00524FDC"/>
    <w:rsid w:val="00525EF0"/>
    <w:rsid w:val="00534123"/>
    <w:rsid w:val="0054096A"/>
    <w:rsid w:val="00542070"/>
    <w:rsid w:val="00552F81"/>
    <w:rsid w:val="00556B3E"/>
    <w:rsid w:val="005621ED"/>
    <w:rsid w:val="00571B13"/>
    <w:rsid w:val="00571F2C"/>
    <w:rsid w:val="00574623"/>
    <w:rsid w:val="00575496"/>
    <w:rsid w:val="005A73EB"/>
    <w:rsid w:val="005A7A40"/>
    <w:rsid w:val="005C3E6B"/>
    <w:rsid w:val="005D3908"/>
    <w:rsid w:val="005D7B41"/>
    <w:rsid w:val="005F0487"/>
    <w:rsid w:val="00604B83"/>
    <w:rsid w:val="00610605"/>
    <w:rsid w:val="00621805"/>
    <w:rsid w:val="00641AA9"/>
    <w:rsid w:val="0064525A"/>
    <w:rsid w:val="00673D5F"/>
    <w:rsid w:val="00675772"/>
    <w:rsid w:val="00675FE1"/>
    <w:rsid w:val="00682664"/>
    <w:rsid w:val="00683325"/>
    <w:rsid w:val="00684F1C"/>
    <w:rsid w:val="006854A5"/>
    <w:rsid w:val="00690267"/>
    <w:rsid w:val="00690B05"/>
    <w:rsid w:val="00692D7D"/>
    <w:rsid w:val="006936F7"/>
    <w:rsid w:val="006A310D"/>
    <w:rsid w:val="006A486C"/>
    <w:rsid w:val="006A4F27"/>
    <w:rsid w:val="006A67E3"/>
    <w:rsid w:val="006B4B89"/>
    <w:rsid w:val="006B6ECD"/>
    <w:rsid w:val="006C13DA"/>
    <w:rsid w:val="006D5811"/>
    <w:rsid w:val="006D77B0"/>
    <w:rsid w:val="006E74E2"/>
    <w:rsid w:val="00705B50"/>
    <w:rsid w:val="007166C3"/>
    <w:rsid w:val="0072263E"/>
    <w:rsid w:val="00726838"/>
    <w:rsid w:val="007276F4"/>
    <w:rsid w:val="00732C81"/>
    <w:rsid w:val="0074752E"/>
    <w:rsid w:val="00747896"/>
    <w:rsid w:val="00754590"/>
    <w:rsid w:val="007575D1"/>
    <w:rsid w:val="00761C20"/>
    <w:rsid w:val="007725C7"/>
    <w:rsid w:val="00781688"/>
    <w:rsid w:val="007838CB"/>
    <w:rsid w:val="007A4CE0"/>
    <w:rsid w:val="007A6473"/>
    <w:rsid w:val="007B0C15"/>
    <w:rsid w:val="007B49CD"/>
    <w:rsid w:val="007C525C"/>
    <w:rsid w:val="007D2A43"/>
    <w:rsid w:val="007E042F"/>
    <w:rsid w:val="007E1C7A"/>
    <w:rsid w:val="007E5EBF"/>
    <w:rsid w:val="007F00FC"/>
    <w:rsid w:val="008021BC"/>
    <w:rsid w:val="00803E58"/>
    <w:rsid w:val="00820047"/>
    <w:rsid w:val="0082779A"/>
    <w:rsid w:val="008310C5"/>
    <w:rsid w:val="00836E23"/>
    <w:rsid w:val="0084693E"/>
    <w:rsid w:val="008550EB"/>
    <w:rsid w:val="00886C50"/>
    <w:rsid w:val="008934B4"/>
    <w:rsid w:val="00897FA8"/>
    <w:rsid w:val="008A26AF"/>
    <w:rsid w:val="008A5EB4"/>
    <w:rsid w:val="008B2516"/>
    <w:rsid w:val="008C187C"/>
    <w:rsid w:val="008C5D17"/>
    <w:rsid w:val="008D02F7"/>
    <w:rsid w:val="008E38EF"/>
    <w:rsid w:val="008E7486"/>
    <w:rsid w:val="009014EC"/>
    <w:rsid w:val="00903DC5"/>
    <w:rsid w:val="00903DEB"/>
    <w:rsid w:val="009269FC"/>
    <w:rsid w:val="00930980"/>
    <w:rsid w:val="009409C5"/>
    <w:rsid w:val="00941F71"/>
    <w:rsid w:val="009434CF"/>
    <w:rsid w:val="009463E9"/>
    <w:rsid w:val="00946F2F"/>
    <w:rsid w:val="00956BC9"/>
    <w:rsid w:val="009579FE"/>
    <w:rsid w:val="009659A4"/>
    <w:rsid w:val="00972069"/>
    <w:rsid w:val="00981F8A"/>
    <w:rsid w:val="00983EC5"/>
    <w:rsid w:val="009874CE"/>
    <w:rsid w:val="009A0B37"/>
    <w:rsid w:val="009A1A05"/>
    <w:rsid w:val="009B7CBD"/>
    <w:rsid w:val="009C14A0"/>
    <w:rsid w:val="009E0C5E"/>
    <w:rsid w:val="009E5EF2"/>
    <w:rsid w:val="00A0120F"/>
    <w:rsid w:val="00A0650F"/>
    <w:rsid w:val="00A33A83"/>
    <w:rsid w:val="00A3562E"/>
    <w:rsid w:val="00A42298"/>
    <w:rsid w:val="00A45198"/>
    <w:rsid w:val="00A5420A"/>
    <w:rsid w:val="00A57968"/>
    <w:rsid w:val="00A7056A"/>
    <w:rsid w:val="00A73439"/>
    <w:rsid w:val="00A74298"/>
    <w:rsid w:val="00A909F8"/>
    <w:rsid w:val="00A94741"/>
    <w:rsid w:val="00AC27C2"/>
    <w:rsid w:val="00AD31F3"/>
    <w:rsid w:val="00AD7F9E"/>
    <w:rsid w:val="00AE03DC"/>
    <w:rsid w:val="00AE1FC3"/>
    <w:rsid w:val="00AE3E57"/>
    <w:rsid w:val="00AE49DD"/>
    <w:rsid w:val="00AF39E5"/>
    <w:rsid w:val="00B01A38"/>
    <w:rsid w:val="00B10AE9"/>
    <w:rsid w:val="00B137CA"/>
    <w:rsid w:val="00B32A00"/>
    <w:rsid w:val="00B43477"/>
    <w:rsid w:val="00B43AC0"/>
    <w:rsid w:val="00B577DD"/>
    <w:rsid w:val="00B71364"/>
    <w:rsid w:val="00B72C51"/>
    <w:rsid w:val="00B81C95"/>
    <w:rsid w:val="00B92276"/>
    <w:rsid w:val="00B92F73"/>
    <w:rsid w:val="00B9332C"/>
    <w:rsid w:val="00B93580"/>
    <w:rsid w:val="00BA22B5"/>
    <w:rsid w:val="00BA2AB7"/>
    <w:rsid w:val="00BA3438"/>
    <w:rsid w:val="00BB3B70"/>
    <w:rsid w:val="00BC1ADB"/>
    <w:rsid w:val="00BC51FB"/>
    <w:rsid w:val="00BC61D0"/>
    <w:rsid w:val="00BC65F3"/>
    <w:rsid w:val="00BD1136"/>
    <w:rsid w:val="00BD5B5F"/>
    <w:rsid w:val="00BD63E8"/>
    <w:rsid w:val="00BE178C"/>
    <w:rsid w:val="00BF5C62"/>
    <w:rsid w:val="00C118D2"/>
    <w:rsid w:val="00C15AB0"/>
    <w:rsid w:val="00C6152A"/>
    <w:rsid w:val="00C76C18"/>
    <w:rsid w:val="00C87B7C"/>
    <w:rsid w:val="00CA4DE8"/>
    <w:rsid w:val="00CB7289"/>
    <w:rsid w:val="00CD1044"/>
    <w:rsid w:val="00CD5DD8"/>
    <w:rsid w:val="00CD7C50"/>
    <w:rsid w:val="00CE5C9C"/>
    <w:rsid w:val="00CF451D"/>
    <w:rsid w:val="00D2259D"/>
    <w:rsid w:val="00D27C25"/>
    <w:rsid w:val="00D33EBC"/>
    <w:rsid w:val="00D36A82"/>
    <w:rsid w:val="00D4385B"/>
    <w:rsid w:val="00D515A5"/>
    <w:rsid w:val="00D51F75"/>
    <w:rsid w:val="00D53CFC"/>
    <w:rsid w:val="00D60568"/>
    <w:rsid w:val="00D62A5B"/>
    <w:rsid w:val="00D74470"/>
    <w:rsid w:val="00DA520A"/>
    <w:rsid w:val="00DA7BDC"/>
    <w:rsid w:val="00DB0D1A"/>
    <w:rsid w:val="00DB2F2F"/>
    <w:rsid w:val="00DC6022"/>
    <w:rsid w:val="00DD299E"/>
    <w:rsid w:val="00DD71EB"/>
    <w:rsid w:val="00DF5225"/>
    <w:rsid w:val="00DF5446"/>
    <w:rsid w:val="00DF6BE8"/>
    <w:rsid w:val="00E01304"/>
    <w:rsid w:val="00E15B91"/>
    <w:rsid w:val="00E24337"/>
    <w:rsid w:val="00E44013"/>
    <w:rsid w:val="00E54663"/>
    <w:rsid w:val="00E87503"/>
    <w:rsid w:val="00EA5901"/>
    <w:rsid w:val="00EA7312"/>
    <w:rsid w:val="00EC3924"/>
    <w:rsid w:val="00EE1D15"/>
    <w:rsid w:val="00F02109"/>
    <w:rsid w:val="00F3451A"/>
    <w:rsid w:val="00F5499D"/>
    <w:rsid w:val="00F6286A"/>
    <w:rsid w:val="00F64C36"/>
    <w:rsid w:val="00F6626E"/>
    <w:rsid w:val="00F70193"/>
    <w:rsid w:val="00F754F5"/>
    <w:rsid w:val="00F80CD1"/>
    <w:rsid w:val="00FA3BF3"/>
    <w:rsid w:val="00FB7887"/>
    <w:rsid w:val="00FC0C4F"/>
    <w:rsid w:val="00FC3A23"/>
    <w:rsid w:val="00FC4879"/>
    <w:rsid w:val="00FC4CDB"/>
    <w:rsid w:val="00FE14A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87"/>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7F0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273E"/>
    <w:pPr>
      <w:keepNext/>
      <w:keepLines/>
      <w:spacing w:before="200" w:after="0"/>
      <w:outlineLvl w:val="1"/>
    </w:pPr>
    <w:rPr>
      <w:rFonts w:ascii="Verdana" w:eastAsiaTheme="majorEastAsia" w:hAnsi="Verdan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3A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65"/>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2C7B65"/>
    <w:rPr>
      <w:sz w:val="16"/>
      <w:szCs w:val="16"/>
    </w:rPr>
  </w:style>
  <w:style w:type="paragraph" w:styleId="CommentText">
    <w:name w:val="annotation text"/>
    <w:basedOn w:val="Normal"/>
    <w:link w:val="CommentTextChar"/>
    <w:uiPriority w:val="99"/>
    <w:unhideWhenUsed/>
    <w:rsid w:val="002C7B65"/>
    <w:pPr>
      <w:spacing w:line="240" w:lineRule="auto"/>
    </w:pPr>
    <w:rPr>
      <w:sz w:val="20"/>
      <w:szCs w:val="20"/>
    </w:rPr>
  </w:style>
  <w:style w:type="character" w:customStyle="1" w:styleId="CommentTextChar">
    <w:name w:val="Comment Text Char"/>
    <w:basedOn w:val="DefaultParagraphFont"/>
    <w:link w:val="CommentText"/>
    <w:uiPriority w:val="99"/>
    <w:rsid w:val="002C7B65"/>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7B65"/>
    <w:rPr>
      <w:b/>
      <w:bCs/>
    </w:rPr>
  </w:style>
  <w:style w:type="character" w:customStyle="1" w:styleId="CommentSubjectChar">
    <w:name w:val="Comment Subject Char"/>
    <w:basedOn w:val="CommentTextChar"/>
    <w:link w:val="CommentSubject"/>
    <w:uiPriority w:val="99"/>
    <w:semiHidden/>
    <w:rsid w:val="002C7B65"/>
    <w:rPr>
      <w:b/>
      <w:bCs/>
    </w:rPr>
  </w:style>
  <w:style w:type="paragraph" w:styleId="NormalWeb">
    <w:name w:val="Normal (Web)"/>
    <w:basedOn w:val="Normal"/>
    <w:uiPriority w:val="99"/>
    <w:rsid w:val="002C7B65"/>
    <w:pPr>
      <w:spacing w:beforeLines="1" w:afterLines="1" w:line="240" w:lineRule="auto"/>
    </w:pPr>
    <w:rPr>
      <w:rFonts w:ascii="Times" w:eastAsiaTheme="minorHAnsi" w:hAnsi="Times"/>
      <w:sz w:val="20"/>
      <w:szCs w:val="20"/>
    </w:rPr>
  </w:style>
  <w:style w:type="character" w:styleId="Hyperlink">
    <w:name w:val="Hyperlink"/>
    <w:basedOn w:val="DefaultParagraphFont"/>
    <w:unhideWhenUsed/>
    <w:rsid w:val="000A273E"/>
    <w:rPr>
      <w:color w:val="0000FF" w:themeColor="hyperlink"/>
      <w:u w:val="single"/>
    </w:rPr>
  </w:style>
  <w:style w:type="character" w:customStyle="1" w:styleId="Heading2Char">
    <w:name w:val="Heading 2 Char"/>
    <w:basedOn w:val="DefaultParagraphFont"/>
    <w:link w:val="Heading2"/>
    <w:uiPriority w:val="9"/>
    <w:rsid w:val="000A273E"/>
    <w:rPr>
      <w:rFonts w:ascii="Verdana" w:eastAsiaTheme="majorEastAsia" w:hAnsi="Verdana" w:cstheme="majorBidi"/>
      <w:b/>
      <w:bCs/>
      <w:color w:val="4F81BD" w:themeColor="accent1"/>
      <w:sz w:val="26"/>
      <w:szCs w:val="26"/>
      <w:lang w:val="en-GB"/>
    </w:rPr>
  </w:style>
  <w:style w:type="paragraph" w:styleId="NoSpacing">
    <w:name w:val="No Spacing"/>
    <w:link w:val="NoSpacingChar"/>
    <w:uiPriority w:val="1"/>
    <w:qFormat/>
    <w:rsid w:val="000A273E"/>
    <w:rPr>
      <w:rFonts w:eastAsiaTheme="minorEastAsia"/>
      <w:sz w:val="22"/>
      <w:szCs w:val="22"/>
    </w:rPr>
  </w:style>
  <w:style w:type="character" w:customStyle="1" w:styleId="NoSpacingChar">
    <w:name w:val="No Spacing Char"/>
    <w:basedOn w:val="DefaultParagraphFont"/>
    <w:link w:val="NoSpacing"/>
    <w:uiPriority w:val="1"/>
    <w:rsid w:val="000A273E"/>
    <w:rPr>
      <w:rFonts w:eastAsiaTheme="minorEastAsia"/>
      <w:sz w:val="22"/>
      <w:szCs w:val="22"/>
    </w:rPr>
  </w:style>
  <w:style w:type="paragraph" w:styleId="ListParagraph">
    <w:name w:val="List Paragraph"/>
    <w:basedOn w:val="Normal"/>
    <w:uiPriority w:val="34"/>
    <w:qFormat/>
    <w:rsid w:val="000A273E"/>
    <w:pPr>
      <w:ind w:left="720"/>
      <w:contextualSpacing/>
    </w:pPr>
  </w:style>
  <w:style w:type="paragraph" w:customStyle="1" w:styleId="Default">
    <w:name w:val="Default"/>
    <w:rsid w:val="007F00FC"/>
    <w:pPr>
      <w:autoSpaceDE w:val="0"/>
      <w:autoSpaceDN w:val="0"/>
      <w:adjustRightInd w:val="0"/>
    </w:pPr>
    <w:rPr>
      <w:rFonts w:ascii="Verdana" w:hAnsi="Verdana" w:cs="Verdana"/>
      <w:color w:val="000000"/>
      <w:lang w:val="en-GB"/>
    </w:rPr>
  </w:style>
  <w:style w:type="character" w:customStyle="1" w:styleId="Heading1Char">
    <w:name w:val="Heading 1 Char"/>
    <w:basedOn w:val="DefaultParagraphFont"/>
    <w:link w:val="Heading1"/>
    <w:uiPriority w:val="9"/>
    <w:rsid w:val="007F00FC"/>
    <w:rPr>
      <w:rFonts w:asciiTheme="majorHAnsi" w:eastAsiaTheme="majorEastAsia" w:hAnsiTheme="majorHAnsi" w:cstheme="majorBidi"/>
      <w:b/>
      <w:bCs/>
      <w:color w:val="365F91" w:themeColor="accent1" w:themeShade="BF"/>
      <w:sz w:val="28"/>
      <w:szCs w:val="28"/>
      <w:lang w:val="en-GB"/>
    </w:rPr>
  </w:style>
  <w:style w:type="table" w:customStyle="1" w:styleId="LightShading-Accent11">
    <w:name w:val="Light Shading - Accent 11"/>
    <w:basedOn w:val="TableNormal"/>
    <w:uiPriority w:val="60"/>
    <w:rsid w:val="007F00FC"/>
    <w:rPr>
      <w:color w:val="365F91" w:themeColor="accent1" w:themeShade="BF"/>
      <w:sz w:val="22"/>
      <w:szCs w:val="22"/>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8B2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2516"/>
    <w:rPr>
      <w:rFonts w:ascii="Calibri" w:eastAsia="Calibri" w:hAnsi="Calibri" w:cs="Times New Roman"/>
      <w:sz w:val="22"/>
      <w:szCs w:val="22"/>
      <w:lang w:val="en-GB"/>
    </w:rPr>
  </w:style>
  <w:style w:type="paragraph" w:styleId="Footer">
    <w:name w:val="footer"/>
    <w:basedOn w:val="Normal"/>
    <w:link w:val="FooterChar"/>
    <w:uiPriority w:val="99"/>
    <w:unhideWhenUsed/>
    <w:rsid w:val="008B2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16"/>
    <w:rPr>
      <w:rFonts w:ascii="Calibri" w:eastAsia="Calibri" w:hAnsi="Calibri" w:cs="Times New Roman"/>
      <w:sz w:val="22"/>
      <w:szCs w:val="22"/>
      <w:lang w:val="en-GB"/>
    </w:rPr>
  </w:style>
  <w:style w:type="character" w:customStyle="1" w:styleId="Heading3Char">
    <w:name w:val="Heading 3 Char"/>
    <w:basedOn w:val="DefaultParagraphFont"/>
    <w:link w:val="Heading3"/>
    <w:uiPriority w:val="9"/>
    <w:semiHidden/>
    <w:rsid w:val="00A33A83"/>
    <w:rPr>
      <w:rFonts w:asciiTheme="majorHAnsi" w:eastAsiaTheme="majorEastAsia" w:hAnsiTheme="majorHAnsi" w:cstheme="majorBidi"/>
      <w:b/>
      <w:bCs/>
      <w:color w:val="4F81BD" w:themeColor="accent1"/>
      <w:sz w:val="22"/>
      <w:szCs w:val="22"/>
      <w:lang w:val="en-GB"/>
    </w:rPr>
  </w:style>
</w:styles>
</file>

<file path=word/webSettings.xml><?xml version="1.0" encoding="utf-8"?>
<w:webSettings xmlns:r="http://schemas.openxmlformats.org/officeDocument/2006/relationships" xmlns:w="http://schemas.openxmlformats.org/wordprocessingml/2006/main">
  <w:divs>
    <w:div w:id="94525912">
      <w:bodyDiv w:val="1"/>
      <w:marLeft w:val="0"/>
      <w:marRight w:val="0"/>
      <w:marTop w:val="0"/>
      <w:marBottom w:val="0"/>
      <w:divBdr>
        <w:top w:val="none" w:sz="0" w:space="0" w:color="auto"/>
        <w:left w:val="none" w:sz="0" w:space="0" w:color="auto"/>
        <w:bottom w:val="none" w:sz="0" w:space="0" w:color="auto"/>
        <w:right w:val="none" w:sz="0" w:space="0" w:color="auto"/>
      </w:divBdr>
    </w:div>
    <w:div w:id="361246808">
      <w:bodyDiv w:val="1"/>
      <w:marLeft w:val="0"/>
      <w:marRight w:val="0"/>
      <w:marTop w:val="0"/>
      <w:marBottom w:val="0"/>
      <w:divBdr>
        <w:top w:val="none" w:sz="0" w:space="0" w:color="auto"/>
        <w:left w:val="none" w:sz="0" w:space="0" w:color="auto"/>
        <w:bottom w:val="none" w:sz="0" w:space="0" w:color="auto"/>
        <w:right w:val="none" w:sz="0" w:space="0" w:color="auto"/>
      </w:divBdr>
    </w:div>
    <w:div w:id="540829078">
      <w:bodyDiv w:val="1"/>
      <w:marLeft w:val="0"/>
      <w:marRight w:val="0"/>
      <w:marTop w:val="0"/>
      <w:marBottom w:val="0"/>
      <w:divBdr>
        <w:top w:val="none" w:sz="0" w:space="0" w:color="auto"/>
        <w:left w:val="none" w:sz="0" w:space="0" w:color="auto"/>
        <w:bottom w:val="none" w:sz="0" w:space="0" w:color="auto"/>
        <w:right w:val="none" w:sz="0" w:space="0" w:color="auto"/>
      </w:divBdr>
    </w:div>
    <w:div w:id="1059326373">
      <w:bodyDiv w:val="1"/>
      <w:marLeft w:val="0"/>
      <w:marRight w:val="0"/>
      <w:marTop w:val="0"/>
      <w:marBottom w:val="0"/>
      <w:divBdr>
        <w:top w:val="none" w:sz="0" w:space="0" w:color="auto"/>
        <w:left w:val="none" w:sz="0" w:space="0" w:color="auto"/>
        <w:bottom w:val="none" w:sz="0" w:space="0" w:color="auto"/>
        <w:right w:val="none" w:sz="0" w:space="0" w:color="auto"/>
      </w:divBdr>
    </w:div>
    <w:div w:id="1072193518">
      <w:bodyDiv w:val="1"/>
      <w:marLeft w:val="0"/>
      <w:marRight w:val="0"/>
      <w:marTop w:val="0"/>
      <w:marBottom w:val="0"/>
      <w:divBdr>
        <w:top w:val="none" w:sz="0" w:space="0" w:color="auto"/>
        <w:left w:val="none" w:sz="0" w:space="0" w:color="auto"/>
        <w:bottom w:val="none" w:sz="0" w:space="0" w:color="auto"/>
        <w:right w:val="none" w:sz="0" w:space="0" w:color="auto"/>
      </w:divBdr>
    </w:div>
    <w:div w:id="1182473758">
      <w:bodyDiv w:val="1"/>
      <w:marLeft w:val="0"/>
      <w:marRight w:val="0"/>
      <w:marTop w:val="0"/>
      <w:marBottom w:val="0"/>
      <w:divBdr>
        <w:top w:val="none" w:sz="0" w:space="0" w:color="auto"/>
        <w:left w:val="none" w:sz="0" w:space="0" w:color="auto"/>
        <w:bottom w:val="none" w:sz="0" w:space="0" w:color="auto"/>
        <w:right w:val="none" w:sz="0" w:space="0" w:color="auto"/>
      </w:divBdr>
    </w:div>
    <w:div w:id="1405254100">
      <w:bodyDiv w:val="1"/>
      <w:marLeft w:val="0"/>
      <w:marRight w:val="0"/>
      <w:marTop w:val="0"/>
      <w:marBottom w:val="0"/>
      <w:divBdr>
        <w:top w:val="none" w:sz="0" w:space="0" w:color="auto"/>
        <w:left w:val="none" w:sz="0" w:space="0" w:color="auto"/>
        <w:bottom w:val="none" w:sz="0" w:space="0" w:color="auto"/>
        <w:right w:val="none" w:sz="0" w:space="0" w:color="auto"/>
      </w:divBdr>
      <w:divsChild>
        <w:div w:id="1479958487">
          <w:marLeft w:val="0"/>
          <w:marRight w:val="0"/>
          <w:marTop w:val="0"/>
          <w:marBottom w:val="0"/>
          <w:divBdr>
            <w:top w:val="none" w:sz="0" w:space="0" w:color="auto"/>
            <w:left w:val="none" w:sz="0" w:space="0" w:color="auto"/>
            <w:bottom w:val="none" w:sz="0" w:space="0" w:color="auto"/>
            <w:right w:val="none" w:sz="0" w:space="0" w:color="auto"/>
          </w:divBdr>
          <w:divsChild>
            <w:div w:id="1325671666">
              <w:marLeft w:val="0"/>
              <w:marRight w:val="0"/>
              <w:marTop w:val="0"/>
              <w:marBottom w:val="0"/>
              <w:divBdr>
                <w:top w:val="none" w:sz="0" w:space="0" w:color="auto"/>
                <w:left w:val="none" w:sz="0" w:space="0" w:color="auto"/>
                <w:bottom w:val="none" w:sz="0" w:space="0" w:color="auto"/>
                <w:right w:val="none" w:sz="0" w:space="0" w:color="auto"/>
              </w:divBdr>
              <w:divsChild>
                <w:div w:id="1512574112">
                  <w:marLeft w:val="0"/>
                  <w:marRight w:val="0"/>
                  <w:marTop w:val="0"/>
                  <w:marBottom w:val="0"/>
                  <w:divBdr>
                    <w:top w:val="none" w:sz="0" w:space="0" w:color="auto"/>
                    <w:left w:val="none" w:sz="0" w:space="0" w:color="auto"/>
                    <w:bottom w:val="none" w:sz="0" w:space="0" w:color="auto"/>
                    <w:right w:val="none" w:sz="0" w:space="0" w:color="auto"/>
                  </w:divBdr>
                  <w:divsChild>
                    <w:div w:id="1267468275">
                      <w:marLeft w:val="0"/>
                      <w:marRight w:val="0"/>
                      <w:marTop w:val="0"/>
                      <w:marBottom w:val="240"/>
                      <w:divBdr>
                        <w:top w:val="none" w:sz="0" w:space="0" w:color="auto"/>
                        <w:left w:val="none" w:sz="0" w:space="0" w:color="auto"/>
                        <w:bottom w:val="none" w:sz="0" w:space="0" w:color="auto"/>
                        <w:right w:val="none" w:sz="0" w:space="0" w:color="auto"/>
                      </w:divBdr>
                    </w:div>
                    <w:div w:id="21270004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09252247">
      <w:bodyDiv w:val="1"/>
      <w:marLeft w:val="0"/>
      <w:marRight w:val="0"/>
      <w:marTop w:val="0"/>
      <w:marBottom w:val="0"/>
      <w:divBdr>
        <w:top w:val="none" w:sz="0" w:space="0" w:color="auto"/>
        <w:left w:val="none" w:sz="0" w:space="0" w:color="auto"/>
        <w:bottom w:val="none" w:sz="0" w:space="0" w:color="auto"/>
        <w:right w:val="none" w:sz="0" w:space="0" w:color="auto"/>
      </w:divBdr>
      <w:divsChild>
        <w:div w:id="477918545">
          <w:marLeft w:val="0"/>
          <w:marRight w:val="0"/>
          <w:marTop w:val="0"/>
          <w:marBottom w:val="0"/>
          <w:divBdr>
            <w:top w:val="none" w:sz="0" w:space="0" w:color="auto"/>
            <w:left w:val="none" w:sz="0" w:space="0" w:color="auto"/>
            <w:bottom w:val="none" w:sz="0" w:space="0" w:color="auto"/>
            <w:right w:val="none" w:sz="0" w:space="0" w:color="auto"/>
          </w:divBdr>
        </w:div>
      </w:divsChild>
    </w:div>
    <w:div w:id="1529101972">
      <w:bodyDiv w:val="1"/>
      <w:marLeft w:val="0"/>
      <w:marRight w:val="0"/>
      <w:marTop w:val="0"/>
      <w:marBottom w:val="0"/>
      <w:divBdr>
        <w:top w:val="none" w:sz="0" w:space="0" w:color="auto"/>
        <w:left w:val="none" w:sz="0" w:space="0" w:color="auto"/>
        <w:bottom w:val="none" w:sz="0" w:space="0" w:color="auto"/>
        <w:right w:val="none" w:sz="0" w:space="0" w:color="auto"/>
      </w:divBdr>
    </w:div>
    <w:div w:id="1590507364">
      <w:bodyDiv w:val="1"/>
      <w:marLeft w:val="0"/>
      <w:marRight w:val="0"/>
      <w:marTop w:val="0"/>
      <w:marBottom w:val="0"/>
      <w:divBdr>
        <w:top w:val="none" w:sz="0" w:space="0" w:color="auto"/>
        <w:left w:val="none" w:sz="0" w:space="0" w:color="auto"/>
        <w:bottom w:val="none" w:sz="0" w:space="0" w:color="auto"/>
        <w:right w:val="none" w:sz="0" w:space="0" w:color="auto"/>
      </w:divBdr>
    </w:div>
    <w:div w:id="2120952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haritycommissionni.org.uk" TargetMode="External"/><Relationship Id="rId18" Type="http://schemas.openxmlformats.org/officeDocument/2006/relationships/hyperlink" Target="http://www.diycommitteeguide.org/"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charitycommissionni.org.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dmin@charitycommissionni.org.uk" TargetMode="External"/><Relationship Id="rId25" Type="http://schemas.openxmlformats.org/officeDocument/2006/relationships/hyperlink" Target="http://www.bing.com/images/search?q=twitter+bird&amp;qpvt=twitter+bird&amp;FORM=IGRE#view=detail&amp;id=899B71E8B630974283C284F270CA4B036D034D49&amp;selectedIndex=3" TargetMode="External"/><Relationship Id="rId2" Type="http://schemas.openxmlformats.org/officeDocument/2006/relationships/numbering" Target="numbering.xml"/><Relationship Id="rId16" Type="http://schemas.openxmlformats.org/officeDocument/2006/relationships/hyperlink" Target="https://www.charitycommissionni.org.uk/start-up-a-charity/model-governing-documents/" TargetMode="External"/><Relationship Id="rId20" Type="http://schemas.openxmlformats.org/officeDocument/2006/relationships/hyperlink" Target="http://www.legislati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dmin@charitycommissionni.org.uk" TargetMode="External"/><Relationship Id="rId5" Type="http://schemas.openxmlformats.org/officeDocument/2006/relationships/webSettings" Target="webSettings.xml"/><Relationship Id="rId15" Type="http://schemas.openxmlformats.org/officeDocument/2006/relationships/hyperlink" Target="http://www.charitycommissionni.org.uk/Charity_requirements_guidance/ViewAll.aspx" TargetMode="External"/><Relationship Id="rId23" Type="http://schemas.openxmlformats.org/officeDocument/2006/relationships/hyperlink" Target="http://www.charitycommissionni.org.uk/"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haritycommissionni.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aritycommissionni.org.uk"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322C-09CF-4046-A34C-F04D33D5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11876</Words>
  <Characters>67694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79412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Robinson</dc:creator>
  <cp:keywords/>
  <cp:lastModifiedBy>Aoife Morrison</cp:lastModifiedBy>
  <cp:revision>4</cp:revision>
  <cp:lastPrinted>2015-02-16T13:22:00Z</cp:lastPrinted>
  <dcterms:created xsi:type="dcterms:W3CDTF">2016-01-06T17:13:00Z</dcterms:created>
  <dcterms:modified xsi:type="dcterms:W3CDTF">2016-05-20T09:26:00Z</dcterms:modified>
</cp:coreProperties>
</file>